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10203" w:type="dxa"/>
        <w:tblCellMar>
          <w:left w:w="0" w:type="dxa"/>
          <w:right w:w="0" w:type="dxa"/>
        </w:tblCellMar>
        <w:tblLook w:val="0000"/>
      </w:tblPr>
      <w:tblGrid>
        <w:gridCol w:w="4395"/>
        <w:gridCol w:w="1984"/>
        <w:gridCol w:w="3824"/>
      </w:tblGrid>
      <w:tr w:rsidR="00B321BD" w:rsidRPr="00284802" w:rsidTr="00171E5B">
        <w:trPr>
          <w:trHeight w:val="2552"/>
        </w:trPr>
        <w:tc>
          <w:tcPr>
            <w:tcW w:w="4395" w:type="dxa"/>
          </w:tcPr>
          <w:p w:rsidR="00B321BD" w:rsidRPr="0090142D" w:rsidRDefault="00B321BD" w:rsidP="00171E5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42D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АШКОРТОСТАН</w:t>
            </w:r>
            <w:r w:rsidRPr="009014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90142D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</w:p>
          <w:p w:rsidR="00B321BD" w:rsidRPr="0090142D" w:rsidRDefault="00B321BD" w:rsidP="00171E5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42D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ӘЙБУЛЛА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РАЙОНЫ</w:t>
            </w:r>
          </w:p>
          <w:p w:rsidR="00B321BD" w:rsidRPr="0090142D" w:rsidRDefault="00B321BD" w:rsidP="00171E5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a-RU"/>
              </w:rPr>
              <w:t>МУНИЦИПАЛЬ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РАЙОНЫ</w:t>
            </w:r>
            <w:r w:rsidRPr="0090142D">
              <w:rPr>
                <w:rFonts w:ascii="Arial" w:hAnsi="Arial" w:cs="Arial"/>
                <w:sz w:val="24"/>
                <w:szCs w:val="24"/>
              </w:rPr>
              <w:t>Н</w:t>
            </w:r>
          </w:p>
          <w:p w:rsidR="00B321BD" w:rsidRPr="0090142D" w:rsidRDefault="00B321BD" w:rsidP="00171E5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42D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B321BD" w:rsidRPr="0090142D" w:rsidRDefault="00B321BD" w:rsidP="00171E5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42D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B321BD" w:rsidRPr="0090142D" w:rsidRDefault="00B321BD" w:rsidP="00171E5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42D">
              <w:rPr>
                <w:rFonts w:ascii="Arial" w:hAnsi="Arial" w:cs="Arial"/>
                <w:sz w:val="24"/>
                <w:szCs w:val="24"/>
              </w:rPr>
              <w:t>СОВЕТЫ</w:t>
            </w:r>
          </w:p>
          <w:p w:rsidR="00B321BD" w:rsidRPr="00743B3D" w:rsidRDefault="00B321BD" w:rsidP="00171E5B">
            <w:pPr>
              <w:pStyle w:val="a4"/>
              <w:rPr>
                <w:sz w:val="16"/>
              </w:rPr>
            </w:pPr>
          </w:p>
          <w:p w:rsidR="00B321BD" w:rsidRPr="0090142D" w:rsidRDefault="00B321BD" w:rsidP="00171E5B">
            <w:pPr>
              <w:pStyle w:val="a3"/>
              <w:jc w:val="center"/>
              <w:rPr>
                <w:sz w:val="16"/>
                <w:szCs w:val="16"/>
              </w:rPr>
            </w:pPr>
            <w:r w:rsidRPr="0090142D">
              <w:rPr>
                <w:sz w:val="16"/>
                <w:szCs w:val="16"/>
              </w:rPr>
              <w:t>М. Ғә</w:t>
            </w:r>
            <w:proofErr w:type="gramStart"/>
            <w:r w:rsidRPr="0090142D">
              <w:rPr>
                <w:sz w:val="16"/>
                <w:szCs w:val="16"/>
              </w:rPr>
              <w:t>фүри</w:t>
            </w:r>
            <w:proofErr w:type="gramEnd"/>
            <w:r w:rsidRPr="0090142D">
              <w:rPr>
                <w:sz w:val="16"/>
                <w:szCs w:val="16"/>
              </w:rPr>
              <w:t xml:space="preserve">  </w:t>
            </w:r>
            <w:proofErr w:type="spellStart"/>
            <w:r w:rsidRPr="0090142D">
              <w:rPr>
                <w:sz w:val="16"/>
                <w:szCs w:val="16"/>
              </w:rPr>
              <w:t>урамы</w:t>
            </w:r>
            <w:proofErr w:type="spellEnd"/>
            <w:r w:rsidRPr="0090142D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90142D">
              <w:rPr>
                <w:sz w:val="16"/>
                <w:szCs w:val="16"/>
              </w:rPr>
              <w:t>ауылы</w:t>
            </w:r>
            <w:proofErr w:type="spellEnd"/>
            <w:r w:rsidRPr="0090142D">
              <w:rPr>
                <w:sz w:val="16"/>
                <w:szCs w:val="16"/>
              </w:rPr>
              <w:t>, 453805</w:t>
            </w:r>
          </w:p>
          <w:p w:rsidR="00B321BD" w:rsidRPr="0090142D" w:rsidRDefault="00B321BD" w:rsidP="00171E5B">
            <w:pPr>
              <w:pStyle w:val="a3"/>
              <w:jc w:val="center"/>
              <w:rPr>
                <w:sz w:val="16"/>
                <w:szCs w:val="16"/>
              </w:rPr>
            </w:pPr>
            <w:r w:rsidRPr="0090142D">
              <w:rPr>
                <w:sz w:val="16"/>
                <w:szCs w:val="16"/>
              </w:rPr>
              <w:t>тел/факс (34758) 2-63-82</w:t>
            </w:r>
          </w:p>
          <w:p w:rsidR="00B321BD" w:rsidRPr="00743B3D" w:rsidRDefault="00B321BD" w:rsidP="00171E5B">
            <w:pPr>
              <w:pStyle w:val="a3"/>
              <w:jc w:val="center"/>
              <w:rPr>
                <w:lang w:val="en-US"/>
              </w:rPr>
            </w:pPr>
            <w:r w:rsidRPr="0090142D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984" w:type="dxa"/>
          </w:tcPr>
          <w:p w:rsidR="00B321BD" w:rsidRPr="001D06FD" w:rsidRDefault="00B321BD" w:rsidP="00171E5B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B321BD" w:rsidRPr="00433340" w:rsidRDefault="00B321BD" w:rsidP="00171E5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B321BD" w:rsidRPr="00433340" w:rsidRDefault="00B321BD" w:rsidP="00171E5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B321BD" w:rsidRPr="00433340" w:rsidRDefault="00B321BD" w:rsidP="00171E5B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СКИЙ сельсовет</w:t>
            </w:r>
          </w:p>
          <w:p w:rsidR="00B321BD" w:rsidRPr="00433340" w:rsidRDefault="00B321BD" w:rsidP="00171E5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</w:t>
            </w:r>
          </w:p>
          <w:p w:rsidR="00B321BD" w:rsidRPr="00433340" w:rsidRDefault="00B321BD" w:rsidP="00171E5B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Республики Башкортостан</w:t>
            </w:r>
          </w:p>
          <w:p w:rsidR="00B321BD" w:rsidRPr="00F70680" w:rsidRDefault="00B321BD" w:rsidP="00171E5B">
            <w:pPr>
              <w:pStyle w:val="a3"/>
              <w:jc w:val="center"/>
              <w:rPr>
                <w:sz w:val="16"/>
              </w:rPr>
            </w:pPr>
          </w:p>
          <w:p w:rsidR="00B321BD" w:rsidRDefault="00B321BD" w:rsidP="00171E5B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B321BD" w:rsidRDefault="00B321BD" w:rsidP="00171E5B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B321BD" w:rsidRPr="000D5557" w:rsidRDefault="00B321BD" w:rsidP="00171E5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321BD" w:rsidRPr="00284802" w:rsidRDefault="00B321BD" w:rsidP="00171E5B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B321BD" w:rsidRPr="001C53B7" w:rsidRDefault="00B321BD" w:rsidP="00B321BD">
      <w:pPr>
        <w:spacing w:line="360" w:lineRule="auto"/>
      </w:pPr>
      <w:r>
        <w:t>===========================================================================================</w:t>
      </w:r>
    </w:p>
    <w:p w:rsidR="00E97236" w:rsidRPr="00E97236" w:rsidRDefault="00E97236" w:rsidP="00E97236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  <w:r w:rsidR="00B321BD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 xml:space="preserve"> </w:t>
      </w:r>
    </w:p>
    <w:p w:rsidR="00E97236" w:rsidRDefault="00B321BD" w:rsidP="00E97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 xml:space="preserve"> </w:t>
      </w:r>
      <w:r w:rsidR="00E97236" w:rsidRPr="003E00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об общественных слушаниях в сельском поселении </w:t>
      </w:r>
      <w:r w:rsidR="00E97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Таналыкский </w:t>
      </w:r>
      <w:r w:rsidR="00E97236" w:rsidRPr="003E000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E97236" w:rsidRPr="003E0002" w:rsidRDefault="00E97236" w:rsidP="00E97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268D8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25.10.2001 № 136-ФЗ,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23.11.1995 № 174-ФЗ «Об экологической экспертизе», Совет сельского поселения </w:t>
      </w:r>
      <w:r w:rsidRPr="000268D8">
        <w:rPr>
          <w:rFonts w:ascii="Times New Roman" w:hAnsi="Times New Roman"/>
          <w:bCs/>
          <w:sz w:val="28"/>
          <w:szCs w:val="28"/>
        </w:rPr>
        <w:t>Таналыкский сельсовет муниципального района Хайбуллинский район</w:t>
      </w:r>
      <w:r w:rsidRPr="000268D8">
        <w:rPr>
          <w:rFonts w:ascii="Times New Roman" w:hAnsi="Times New Roman"/>
          <w:sz w:val="28"/>
          <w:szCs w:val="28"/>
        </w:rPr>
        <w:t xml:space="preserve"> Республики Башкортостан решил: </w:t>
      </w:r>
      <w:proofErr w:type="gramEnd"/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 xml:space="preserve">    1. Утвердить Положение об общественных слушаниях в </w:t>
      </w:r>
      <w:r w:rsidRPr="000268D8">
        <w:rPr>
          <w:rFonts w:ascii="Times New Roman" w:hAnsi="Times New Roman"/>
          <w:bCs/>
          <w:sz w:val="28"/>
          <w:szCs w:val="28"/>
        </w:rPr>
        <w:t>сельском поселении Таналыкский сельсовет муниципального района Хайбуллинский район Республики Башкортостан</w:t>
      </w:r>
      <w:r w:rsidRPr="000268D8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 xml:space="preserve">    2. Настоящее решение обнародовать на информационном стенде Администрации сельского поселения Таналыкский сельсовет муниципального района Хайбуллинский район Республики Башкортостан</w:t>
      </w: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 xml:space="preserve">Глава сельского поселения    </w:t>
      </w:r>
    </w:p>
    <w:p w:rsidR="00E97236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 xml:space="preserve">Таналыкский сельсовет </w:t>
      </w:r>
    </w:p>
    <w:p w:rsidR="00E97236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97236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268D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268D8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0268D8">
        <w:rPr>
          <w:rFonts w:ascii="Times New Roman" w:hAnsi="Times New Roman"/>
          <w:sz w:val="28"/>
          <w:szCs w:val="28"/>
        </w:rPr>
        <w:t>Юзеев</w:t>
      </w:r>
      <w:proofErr w:type="spellEnd"/>
      <w:r w:rsidRPr="000268D8">
        <w:rPr>
          <w:rFonts w:ascii="Times New Roman" w:hAnsi="Times New Roman"/>
          <w:sz w:val="28"/>
          <w:szCs w:val="28"/>
        </w:rPr>
        <w:t xml:space="preserve"> </w:t>
      </w: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>с. Подольск</w:t>
      </w: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25» </w:t>
      </w:r>
      <w:r w:rsidRPr="000268D8">
        <w:rPr>
          <w:rFonts w:ascii="Times New Roman" w:hAnsi="Times New Roman"/>
          <w:sz w:val="28"/>
          <w:szCs w:val="28"/>
        </w:rPr>
        <w:t>декабря 2017 года</w:t>
      </w:r>
    </w:p>
    <w:p w:rsidR="00E97236" w:rsidRPr="000268D8" w:rsidRDefault="00E97236" w:rsidP="00E97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8D8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0268D8">
        <w:rPr>
          <w:rFonts w:ascii="Times New Roman" w:hAnsi="Times New Roman"/>
          <w:sz w:val="28"/>
          <w:szCs w:val="28"/>
        </w:rPr>
        <w:t>Р</w:t>
      </w:r>
      <w:proofErr w:type="gramEnd"/>
      <w:r w:rsidRPr="000268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22/86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7236" w:rsidRDefault="00E97236" w:rsidP="00E97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Таналыкский </w:t>
      </w:r>
      <w:r w:rsidRPr="003E0002">
        <w:rPr>
          <w:rFonts w:ascii="Times New Roman" w:hAnsi="Times New Roman" w:cs="Times New Roman"/>
          <w:sz w:val="28"/>
          <w:szCs w:val="28"/>
        </w:rPr>
        <w:t>сельсовет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Хайбуллинский район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E97236" w:rsidRPr="00B321BD" w:rsidRDefault="00E97236" w:rsidP="00E972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321BD">
        <w:rPr>
          <w:rFonts w:ascii="Times New Roman" w:hAnsi="Times New Roman"/>
          <w:sz w:val="28"/>
          <w:szCs w:val="28"/>
        </w:rPr>
        <w:t>от «25» декабря 2017 года</w:t>
      </w:r>
    </w:p>
    <w:p w:rsidR="00E97236" w:rsidRPr="00B321BD" w:rsidRDefault="00E97236" w:rsidP="00E972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321BD">
        <w:rPr>
          <w:rFonts w:ascii="Times New Roman" w:hAnsi="Times New Roman"/>
          <w:sz w:val="28"/>
          <w:szCs w:val="28"/>
        </w:rPr>
        <w:t>№ Р-22/86</w:t>
      </w:r>
    </w:p>
    <w:p w:rsidR="00E97236" w:rsidRDefault="00E97236" w:rsidP="00E97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br/>
      </w:r>
      <w:r w:rsidRPr="003E000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6B59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E00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общественных слушаниях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Таналыкский</w:t>
      </w:r>
      <w:r w:rsidRPr="003E0002">
        <w:rPr>
          <w:rFonts w:ascii="Times New Roman" w:hAnsi="Times New Roman" w:cs="Times New Roman"/>
          <w:sz w:val="28"/>
          <w:szCs w:val="28"/>
        </w:rPr>
        <w:t xml:space="preserve"> </w:t>
      </w:r>
      <w:r w:rsidRPr="003E00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Хайбуллинский район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составлено в соответствии Земельным кодексом Российской Федерации от 25.10.2001 № 136-ФЗ,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23.11.1995 № 174-ФЗ «Об экологической экспертизе».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1.2. Целью настоящего Положения является регламентация общественных слушаний (далее - слушаний).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1.3. Положение предназначено 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самоуправления, находящихся на территории муниципального района Хайбуллинский район (далее органы местного самоуправления);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заказчиков и разработчиков </w:t>
      </w:r>
      <w:proofErr w:type="spellStart"/>
      <w:r w:rsidRPr="003E0002">
        <w:rPr>
          <w:rFonts w:ascii="Times New Roman" w:eastAsia="Times New Roman" w:hAnsi="Times New Roman" w:cs="Times New Roman"/>
          <w:sz w:val="28"/>
          <w:szCs w:val="28"/>
        </w:rPr>
        <w:t>предпроектной</w:t>
      </w:r>
      <w:proofErr w:type="spell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и проектной документации, лиц, заинтересованных в установлении публичных сервитутов;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граждан, общественных организаций и объединений;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1.4. Положение основано на принципах обеспечения прав граждан на своевременное получение достоверной и полной информации и на участие в принятии решений, затрагивающих их права и законные интересы.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2. Участники и объекты слушаний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2.1. Слушания проводятся в случаях, предусмотренных законодательством Российской Федерации, правовыми актами органов местного самоуправления, с целью информирования населения и выявления его мнения.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слушания проводятся по следующим вопросам: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публичного сервитута;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проекты, входящих в список экологически наиболее опасных видов деятельности и представляющие особый интерес для общественности, указанных в Приложении.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2.2. Участниками слушаний являются: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инициатор намечаемой деятельности, инициатор размещения подземных и наземных коммуникации, для обслуживания которых необходимо установление публичного сервитута (далее - заказчик), инвестор, разработчик проектной документации;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самоуправления, депутаты представительных органов местного самоуправления, государственные надзорные и контролирующие органы;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заинтересованная общественность (совершеннолетние граждане – жители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Таналыкский </w:t>
      </w: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Башкортостан), в том числе представители общественных организаций.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Слушания могут быть организованы по инициативе заказчика, органов местного самоуправления, общественных организаций (объединений).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К организации общественных слушаний могут привлекаться органы местного самоуправления, административные органы Республики Башкортостан, территориальные государственные органы в области охраны окружающей среды, организации и учреждения, участвующие в процедуре оформления земельных участков, общественные организации и объединения.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2.3. Объектом слушаний является </w:t>
      </w:r>
      <w:proofErr w:type="spellStart"/>
      <w:r w:rsidRPr="003E0002">
        <w:rPr>
          <w:rFonts w:ascii="Times New Roman" w:eastAsia="Times New Roman" w:hAnsi="Times New Roman" w:cs="Times New Roman"/>
          <w:sz w:val="28"/>
          <w:szCs w:val="28"/>
        </w:rPr>
        <w:t>предпроектная</w:t>
      </w:r>
      <w:proofErr w:type="spell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и проектная документация, либо вопрос об установлении на конкретном земельном участке публичного сервитута при наличии акта выбора земельного участка или проекта планировки.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документация содержит конфиденциальные сведения, заказчик готовит для проведения общественных слушаний отдельный документ (доклад), содержащий материалы в объеме, достаточном для экспертного анализа этих материалов, и не содержащий конфиденциальной информации. Также рекомендуется подготовка краткого изложения документа, являющегося объектом слушаний, выполненного нетехническим языком и доступного для восприятия неспециалистом.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3. Порядок подготовки и проведения общественных слушаний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3.1. При подготовке слушаний инициатор слушаний назначает комиссию по подготовке и проведению слушаний (далее комиссий слушаний), в состав которой входят представители заказчика, а также иных участников слушаний, перечисленных в пункте 2.2. настоящего Положения.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слушаний обязан: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Уведомить органы местного самоуправления о предстоящих слушаниях; </w:t>
      </w:r>
    </w:p>
    <w:p w:rsidR="00E97236" w:rsidRPr="003E0002" w:rsidRDefault="00E97236" w:rsidP="00E972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Объявить о начале подготовки слушаний путем публикации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7A23">
        <w:rPr>
          <w:rFonts w:ascii="Times New Roman" w:hAnsi="Times New Roman" w:cs="Times New Roman"/>
          <w:sz w:val="28"/>
          <w:szCs w:val="28"/>
        </w:rPr>
        <w:t>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самоуправления,</w:t>
      </w:r>
      <w:r>
        <w:t xml:space="preserve"> </w:t>
      </w:r>
      <w:r w:rsidRPr="003E0002">
        <w:rPr>
          <w:rFonts w:ascii="Times New Roman" w:eastAsia="Times New Roman" w:hAnsi="Times New Roman" w:cs="Times New Roman"/>
          <w:sz w:val="28"/>
          <w:szCs w:val="28"/>
        </w:rPr>
        <w:t>не позднее, чем за 1 месяц до их проведения, рекомендуется использование более чем одного средства распространения информации.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Определить и известить должностных лиц государственных органов и органов местного самоуправления, специалистов организаций и представителей общественности, приглашаемых к участию в общественных слушаниях в качестве экспертов по рассматриваемому вопросу, а также содействовать им в получении всей необходимой информации по теме общественных слушаний;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заинтересованных граждан к обсуждаемому документу;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сбор, протоколирование и анализ </w:t>
      </w:r>
      <w:bookmarkStart w:id="0" w:name="_GoBack"/>
      <w:bookmarkEnd w:id="0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по проекту, а также ответы на поступившие вопросы.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к проведению слушаний подготовить краткое изложение замечаний и предложений, высказанных сторонами, а также вносимых на их основе изменений, обосновывая характер и объем таких изменений.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3.2. Публикация о проведении слушаний должна содержать следующую информацию: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вопрос, выносимый на обсуждение;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дата, время и место, проведения слушаний;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сведения об инициаторе проведения слушаний;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порядок ознакомления с документами по вопросу, выносимому на слушания;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 предложений и замечаний;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лиц, ответственных за сбор и обобщение замечаний и предложений.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3.3. Перед открытием слушаний проводится обязательная регистрация их участников с указанием фамилии, имени, отчества, года рождения, адреса места жительства.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Регистрацию участников и открытие слушаний осуществляют уполномоченные комиссией слушаний лица.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3.2. При проведении слушаний комиссия слушаний обязана: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возможность изложить свою точку зрения, замечания и рекомендации по обсуждаемому документу всем заинтересованным сторонам;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ведение протокола (стенограммы) слушаний.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lastRenderedPageBreak/>
        <w:t>3.3. В случае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если в ходе слушаний согласие между сторонами по существенным обсуждаемым вопросам не достигнуто, заказчик обязана: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фиксировать содержание существующих разногласий сторон;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участников слушаний и других заинтересованных лиц о дальнейших мерах, которые заказчик намерен предпринять для достижения согласия по данным вопросам.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3.4. По результатам слушаний заказчик обязан: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Внести на основе поступивших обоснованных замечаний и рекомендаций изменения в проект, а также изложить характер и объем таких изменений в открытом и доступном заинтересованной общественности документе.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4. Документирование результатов общественных слушаний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4.1. Основными документами слушаний являются: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Обсуждаемый документ;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Список поступивших вопросов и замечаний и ответы на них;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Протокол слушаний;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Список изменений, внесенных в проект по результатам слушаний.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4.2. В протоколе слушаний указываются дата и место их проведения, количество присутствующих, фамилия, имя, отчество председателя, секретаря и членов комиссии слушаний, содержание выступлений с фиксацией позиций сторон и имеющихся разногласий, принятые решения.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Протокол составляется в двух экземплярах и подписывается председателем и секретарем комиссии по подготовке и проведению слушаний. К протоколу прикладывается список граждан, принявших участие в слушаниях.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Срок хранения протоколов слушаний - три года. Ответственным по хранению протоколов является руководитель организатора слушаний.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По окончанию слушаний секретарь комиссии по подготовке и проведению слушаний готовит выписку из протокола слушаний за подписью председателя комиссии по подготовке и проведению слушаний, заверенную печатью организатора слушаний, с указанием даты проведения слушаний, площади и целей установления публичного сервитута, предприятия, учреждения, организации, в пользу которой установлен публичный сервитут либо изменений, вносимых в проектную документацию.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Выписка из протокола слушаний представляется: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в органы местного самоуправления;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специально уполномоченные органы в области экологической экспертизы (в составе прочих материалов, представляемых на государственную </w:t>
      </w:r>
      <w:r w:rsidRPr="003E0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экологическую экспертизу) либо в организации и учреждения, участвующие в процедуре оформления земельных участков,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общественные организации.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слушаний также подшивается к градостроительному паспорту.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публикация выписки из протокола слушаний в средствах массовой информации либо размещение ее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Таналыкский </w:t>
      </w:r>
      <w:r w:rsidRPr="003E000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4.4. Документы слушаний могут быть использованы по своему усмотрению: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заказчиком и инициатором слушаний;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самоуправления, государственными контролирующими и надзорными органами;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общественными организациями, инициативными группами, населением.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5. Финансирование слушаний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слушаний осуществляется за счет заказчика. Возможно также привлечение дополнительных средств (внебюджетные экологические фонды, благотворительные пожертвования, целевые взносы, и др.)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bookmarkStart w:id="1" w:name="7"/>
      <w:bookmarkEnd w:id="1"/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Таналыкский </w:t>
      </w:r>
      <w:r w:rsidRPr="003E0002">
        <w:rPr>
          <w:rFonts w:ascii="Times New Roman" w:hAnsi="Times New Roman" w:cs="Times New Roman"/>
          <w:sz w:val="28"/>
          <w:szCs w:val="28"/>
        </w:rPr>
        <w:t>сельсовет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Хайбуллинский район </w:t>
      </w:r>
    </w:p>
    <w:p w:rsidR="00E97236" w:rsidRPr="003E0002" w:rsidRDefault="00E97236" w:rsidP="00E97236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E0002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E97236" w:rsidRPr="00B321BD" w:rsidRDefault="00E97236" w:rsidP="00E972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B321BD">
        <w:rPr>
          <w:rFonts w:ascii="Times New Roman" w:hAnsi="Times New Roman"/>
          <w:sz w:val="28"/>
          <w:szCs w:val="28"/>
        </w:rPr>
        <w:t>от «25» декабря 2017 года</w:t>
      </w:r>
    </w:p>
    <w:p w:rsidR="00E97236" w:rsidRPr="00B321BD" w:rsidRDefault="00E97236" w:rsidP="00E972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B321BD">
        <w:rPr>
          <w:rFonts w:ascii="Times New Roman" w:hAnsi="Times New Roman"/>
          <w:sz w:val="28"/>
          <w:szCs w:val="28"/>
        </w:rPr>
        <w:t>№ Р-22/86</w:t>
      </w:r>
    </w:p>
    <w:p w:rsidR="00E97236" w:rsidRPr="003E0002" w:rsidRDefault="00E97236" w:rsidP="00E9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236" w:rsidRPr="003E0002" w:rsidRDefault="00E97236" w:rsidP="00E9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E97236" w:rsidRPr="003E0002" w:rsidRDefault="00E97236" w:rsidP="00E9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видов и объектов хозяйственной и иной деятельности,</w:t>
      </w:r>
    </w:p>
    <w:p w:rsidR="00E97236" w:rsidRPr="003E0002" w:rsidRDefault="00E97236" w:rsidP="00E9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особую экологическую опасность и (или) вызывающих особый интерес у общественности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Предприятия (шахты, карьеры и т.д.) по добыче полезных ископаемых (нефти, природного газа, торфа, угля и т.д.). </w:t>
      </w:r>
      <w:proofErr w:type="gramEnd"/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2. Нефтеперерабатывающие заводы.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3. Тепловые электростанции и другие установки для сжигания органических материалов.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4. Атомные электростанции и другие сооружения с ядерными реакторами. Установки по производству, обогащению, регенерации ядерного топлива, объекты и полигоны по удалению и переработке радиоактивных отходов, боеприпасов и реакторных отсеков, установки по производству радиоизотопов. Объекты использования ядерно-взрывной технологии.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5. Крупные ускорительные комплексы для получения интенсивных пучков элементарных частиц и </w:t>
      </w:r>
      <w:proofErr w:type="spellStart"/>
      <w:r w:rsidRPr="003E0002">
        <w:rPr>
          <w:rFonts w:ascii="Times New Roman" w:eastAsia="Times New Roman" w:hAnsi="Times New Roman" w:cs="Times New Roman"/>
          <w:sz w:val="28"/>
          <w:szCs w:val="28"/>
        </w:rPr>
        <w:t>высокоэнергетичных</w:t>
      </w:r>
      <w:proofErr w:type="spell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ядер.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6. Установки для извлечения, переработки и преобразования асбеста и асбестсодержащих продуктов.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7. Предприятия химической промышленности всех видов.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8. Производство целлюлозы и бумаги мощностью 200 т/сутки и более.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9. Крупные склады для хранения 50 тыс. м3 и более нефтяных, нефтехимических и химических продуктов.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10. Микробиологические производства.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11. Производства строительных материалов: цемент, стекло, известь, керамика.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Установки для доменного и мартеновского производства и предприятия цветной металлургии.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13. Космодромы, аэропорты, аэродромы.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14. Полигоны для испытаний, утилизации, уничтожения и захоронения химического оружия и ракетных топлив.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15. Объекты и (или) полигоны термической, химической и механической переработки, утилизации, размещения и захоронения промышленных, бытовых и биологических отходов, а также отходов </w:t>
      </w:r>
      <w:proofErr w:type="spellStart"/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горно-добывающей</w:t>
      </w:r>
      <w:proofErr w:type="spellEnd"/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промышленности. </w:t>
      </w:r>
      <w:proofErr w:type="spellStart"/>
      <w:r w:rsidRPr="003E0002">
        <w:rPr>
          <w:rFonts w:ascii="Times New Roman" w:eastAsia="Times New Roman" w:hAnsi="Times New Roman" w:cs="Times New Roman"/>
          <w:sz w:val="28"/>
          <w:szCs w:val="28"/>
        </w:rPr>
        <w:t>Золоотвалы</w:t>
      </w:r>
      <w:proofErr w:type="spell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ТЭЦ, котельных и других производств с объемом золы 100 000 м</w:t>
      </w:r>
      <w:r w:rsidRPr="003E00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/год и более.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16. Автомобильные дороги, автострады, трассы для магистральных железных дорог дальнего сообщения.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17. Метрополитены.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3E0002">
        <w:rPr>
          <w:rFonts w:ascii="Times New Roman" w:eastAsia="Times New Roman" w:hAnsi="Times New Roman" w:cs="Times New Roman"/>
          <w:sz w:val="28"/>
          <w:szCs w:val="28"/>
        </w:rPr>
        <w:t>Нефте</w:t>
      </w:r>
      <w:proofErr w:type="spell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- и газопроводы.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19. Порты, терминалы, судоверфи, внутренние водные пути.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20. Крупные плотины высотой 15 м и более, водохранилища с площадью поверхности 2 км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и более, магистральные каналы, гидромелиоративные системы и системы водоснабжения крупных городов.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21. Сооружения по очистке промышленных и коммунальных сточных вод.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22. Водозаборы подземных вод с объемом забираемой воды 10 млн. м</w:t>
      </w:r>
      <w:r w:rsidRPr="003E00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в год и более.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23. Сплошнолесосечная заготовка древесины на лесосеках с площадью вырубки более 200 га или вырубка древесины на площади более 20 га при переводе лесных земель 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нелесные.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24. Крупные животноводческие комплексы мощностью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свиноводческие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- 30 тыс. голов и более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по откорму молодняка крупного рогатого скота - 2 тыс. голов и более;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молочные - 1200 коров и более.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25. Звероводческие комплексы.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26. Птицефабрики на 400 тыс. кур-несушек, 3 млн. бройлеров и более.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27. Объекты хозяйственной и иной деятельности, расположенные на особо охраняемых территориях и эксплуатация которых не связана с режимом этих территорий.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28. Генеральные планы поселений и населенных пунктов, 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проекты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затрагивающие и видоизменяющие парковое хозяйство, лесопарковые зоны и зоны отдыха городов и населенных пунктов.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29. Гаражные комплексы и </w:t>
      </w:r>
      <w:proofErr w:type="gramStart"/>
      <w:r w:rsidRPr="003E0002">
        <w:rPr>
          <w:rFonts w:ascii="Times New Roman" w:eastAsia="Times New Roman" w:hAnsi="Times New Roman" w:cs="Times New Roman"/>
          <w:sz w:val="28"/>
          <w:szCs w:val="28"/>
        </w:rPr>
        <w:t>автостоянки</w:t>
      </w:r>
      <w:proofErr w:type="gramEnd"/>
      <w:r w:rsidRPr="003E0002">
        <w:rPr>
          <w:rFonts w:ascii="Times New Roman" w:eastAsia="Times New Roman" w:hAnsi="Times New Roman" w:cs="Times New Roman"/>
          <w:sz w:val="28"/>
          <w:szCs w:val="28"/>
        </w:rPr>
        <w:t xml:space="preserve"> рассчитанные более чем на 200 автомашин. </w:t>
      </w:r>
    </w:p>
    <w:p w:rsidR="00E97236" w:rsidRPr="003E0002" w:rsidRDefault="00E97236" w:rsidP="00E97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02">
        <w:rPr>
          <w:rFonts w:ascii="Times New Roman" w:eastAsia="Times New Roman" w:hAnsi="Times New Roman" w:cs="Times New Roman"/>
          <w:sz w:val="28"/>
          <w:szCs w:val="28"/>
        </w:rPr>
        <w:t>30. Земельные участки и земли, категории земель сельскохозяйственного назначения, с дальнейшим переводом в другую категорию (промышленные, особо охраняемые территории и т.д.).</w:t>
      </w:r>
    </w:p>
    <w:p w:rsidR="00E97236" w:rsidRPr="003E0002" w:rsidRDefault="00E97236" w:rsidP="00E97236">
      <w:pPr>
        <w:rPr>
          <w:rFonts w:ascii="Times New Roman" w:hAnsi="Times New Roman" w:cs="Times New Roman"/>
          <w:sz w:val="28"/>
          <w:szCs w:val="28"/>
        </w:rPr>
      </w:pPr>
    </w:p>
    <w:p w:rsidR="00E97236" w:rsidRDefault="00E97236" w:rsidP="00E97236"/>
    <w:p w:rsidR="002A0B78" w:rsidRDefault="002A0B78" w:rsidP="00E97236"/>
    <w:sectPr w:rsidR="002A0B78" w:rsidSect="00921C4E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BD"/>
    <w:rsid w:val="00065077"/>
    <w:rsid w:val="002A0B78"/>
    <w:rsid w:val="005D2FE6"/>
    <w:rsid w:val="006B5945"/>
    <w:rsid w:val="00B321BD"/>
    <w:rsid w:val="00E97236"/>
    <w:rsid w:val="00F4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32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B321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2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2254</Words>
  <Characters>12850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2018-02-20T10:31:00Z</cp:lastPrinted>
  <dcterms:created xsi:type="dcterms:W3CDTF">2018-02-20T04:49:00Z</dcterms:created>
  <dcterms:modified xsi:type="dcterms:W3CDTF">2018-02-20T10:31:00Z</dcterms:modified>
</cp:coreProperties>
</file>