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192587" w:rsidTr="009C0A90">
        <w:trPr>
          <w:trHeight w:val="2604"/>
        </w:trPr>
        <w:tc>
          <w:tcPr>
            <w:tcW w:w="4242" w:type="dxa"/>
          </w:tcPr>
          <w:p w:rsidR="00192587" w:rsidRPr="004B28EB" w:rsidRDefault="00192587" w:rsidP="009C0A90">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192587" w:rsidRPr="004B28EB" w:rsidRDefault="00192587" w:rsidP="009C0A90">
            <w:pPr>
              <w:pStyle w:val="a5"/>
              <w:jc w:val="center"/>
              <w:rPr>
                <w:rFonts w:ascii="Arial" w:hAnsi="Arial" w:cs="Arial"/>
                <w:b/>
                <w:bCs/>
              </w:rPr>
            </w:pPr>
            <w:r w:rsidRPr="004B28EB">
              <w:rPr>
                <w:rFonts w:ascii="Arial" w:hAnsi="Arial" w:cs="Arial"/>
              </w:rPr>
              <w:t>ХӘЙБУЛЛА РАЙОНЫ</w:t>
            </w:r>
          </w:p>
          <w:p w:rsidR="00192587" w:rsidRPr="004B28EB" w:rsidRDefault="00192587" w:rsidP="009C0A90">
            <w:pPr>
              <w:pStyle w:val="a5"/>
              <w:jc w:val="center"/>
              <w:rPr>
                <w:rFonts w:ascii="Arial" w:hAnsi="Arial" w:cs="Arial"/>
                <w:b/>
                <w:bCs/>
              </w:rPr>
            </w:pPr>
            <w:r w:rsidRPr="004B28EB">
              <w:rPr>
                <w:rFonts w:ascii="Arial" w:hAnsi="Arial" w:cs="Arial"/>
              </w:rPr>
              <w:t>МУНИЦИПАЛЬ РАЙОНЫ</w:t>
            </w:r>
          </w:p>
          <w:p w:rsidR="00192587" w:rsidRPr="004B28EB" w:rsidRDefault="00192587" w:rsidP="009C0A90">
            <w:pPr>
              <w:pStyle w:val="a5"/>
              <w:jc w:val="center"/>
              <w:rPr>
                <w:rFonts w:ascii="Arial" w:hAnsi="Arial" w:cs="Arial"/>
                <w:b/>
                <w:bCs/>
              </w:rPr>
            </w:pPr>
            <w:r w:rsidRPr="004B28EB">
              <w:rPr>
                <w:rFonts w:ascii="Arial" w:hAnsi="Arial" w:cs="Arial"/>
              </w:rPr>
              <w:t>ТАНАЛЫК АУЫЛ СОВЕТЫ</w:t>
            </w:r>
          </w:p>
          <w:p w:rsidR="00192587" w:rsidRPr="004B28EB" w:rsidRDefault="00192587" w:rsidP="009C0A90">
            <w:pPr>
              <w:pStyle w:val="a5"/>
              <w:jc w:val="center"/>
              <w:rPr>
                <w:rFonts w:ascii="Arial" w:hAnsi="Arial" w:cs="Arial"/>
                <w:b/>
                <w:bCs/>
              </w:rPr>
            </w:pPr>
            <w:r w:rsidRPr="004B28EB">
              <w:rPr>
                <w:rFonts w:ascii="Arial" w:hAnsi="Arial" w:cs="Arial"/>
              </w:rPr>
              <w:t>АУЫЛ БИЛӘМӘҺЕ</w:t>
            </w:r>
          </w:p>
          <w:p w:rsidR="00192587" w:rsidRPr="004B28EB" w:rsidRDefault="00192587" w:rsidP="009C0A90">
            <w:pPr>
              <w:pStyle w:val="a5"/>
              <w:jc w:val="center"/>
              <w:rPr>
                <w:rFonts w:ascii="Arial" w:hAnsi="Arial" w:cs="Arial"/>
                <w:b/>
                <w:bCs/>
              </w:rPr>
            </w:pPr>
            <w:r w:rsidRPr="004B28EB">
              <w:rPr>
                <w:rFonts w:ascii="Arial" w:hAnsi="Arial" w:cs="Arial"/>
              </w:rPr>
              <w:t>ХАКИМИӘТ</w:t>
            </w:r>
          </w:p>
          <w:p w:rsidR="00192587" w:rsidRPr="00C63743" w:rsidRDefault="00192587" w:rsidP="009C0A90">
            <w:pPr>
              <w:pStyle w:val="a5"/>
              <w:jc w:val="center"/>
              <w:rPr>
                <w:rFonts w:ascii="Arial" w:hAnsi="Arial" w:cs="Arial"/>
                <w:b/>
                <w:bCs/>
                <w:sz w:val="24"/>
                <w:szCs w:val="24"/>
              </w:rPr>
            </w:pPr>
          </w:p>
          <w:p w:rsidR="00192587" w:rsidRPr="00C63743" w:rsidRDefault="00192587" w:rsidP="009C0A90">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192587" w:rsidRPr="00C63743" w:rsidRDefault="00192587" w:rsidP="009C0A90">
            <w:pPr>
              <w:pStyle w:val="a5"/>
              <w:jc w:val="center"/>
              <w:rPr>
                <w:sz w:val="16"/>
                <w:szCs w:val="16"/>
              </w:rPr>
            </w:pPr>
            <w:r w:rsidRPr="00C63743">
              <w:rPr>
                <w:sz w:val="16"/>
                <w:szCs w:val="16"/>
              </w:rPr>
              <w:t>тел/факс (34758) 2-63-82</w:t>
            </w:r>
          </w:p>
          <w:p w:rsidR="00192587" w:rsidRDefault="00192587" w:rsidP="009C0A90">
            <w:pPr>
              <w:pStyle w:val="a5"/>
              <w:jc w:val="center"/>
              <w:rPr>
                <w:szCs w:val="16"/>
                <w:lang w:val="en-US"/>
              </w:rPr>
            </w:pPr>
            <w:r w:rsidRPr="00C63743">
              <w:rPr>
                <w:sz w:val="16"/>
                <w:szCs w:val="16"/>
                <w:lang w:val="en-US"/>
              </w:rPr>
              <w:t>e-mail: tanalik1@rambler.ru</w:t>
            </w:r>
          </w:p>
        </w:tc>
        <w:tc>
          <w:tcPr>
            <w:tcW w:w="1806" w:type="dxa"/>
            <w:hideMark/>
          </w:tcPr>
          <w:p w:rsidR="00192587" w:rsidRDefault="00192587" w:rsidP="009C0A90">
            <w:pPr>
              <w:jc w:val="center"/>
              <w:rPr>
                <w:rFonts w:ascii="a_Helver Bashkir" w:hAnsi="a_Helver Bashkir"/>
              </w:rPr>
            </w:pPr>
            <w:r>
              <w:rPr>
                <w:noProof/>
              </w:rPr>
              <w:drawing>
                <wp:inline distT="0" distB="0" distL="0" distR="0">
                  <wp:extent cx="983615" cy="1226820"/>
                  <wp:effectExtent l="19050" t="0" r="698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192587" w:rsidRPr="004B28EB" w:rsidRDefault="00192587" w:rsidP="009C0A90">
            <w:pPr>
              <w:pStyle w:val="a5"/>
              <w:jc w:val="center"/>
            </w:pPr>
            <w:r w:rsidRPr="004B28EB">
              <w:t>АДМИНИСТРАЦИЯ</w:t>
            </w:r>
          </w:p>
          <w:p w:rsidR="00192587" w:rsidRPr="004B28EB" w:rsidRDefault="00192587" w:rsidP="009C0A90">
            <w:pPr>
              <w:pStyle w:val="a5"/>
              <w:jc w:val="center"/>
            </w:pPr>
            <w:r w:rsidRPr="004B28EB">
              <w:rPr>
                <w:caps/>
              </w:rPr>
              <w:t>сельского поселения</w:t>
            </w:r>
          </w:p>
          <w:p w:rsidR="00192587" w:rsidRPr="004B28EB" w:rsidRDefault="00192587" w:rsidP="009C0A90">
            <w:pPr>
              <w:pStyle w:val="a5"/>
              <w:jc w:val="center"/>
              <w:rPr>
                <w:caps/>
              </w:rPr>
            </w:pPr>
            <w:r w:rsidRPr="004B28EB">
              <w:rPr>
                <w:caps/>
                <w:lang w:val="be-BY"/>
              </w:rPr>
              <w:t>ТАНАЛЫК</w:t>
            </w:r>
            <w:r w:rsidRPr="004B28EB">
              <w:rPr>
                <w:caps/>
              </w:rPr>
              <w:t>СКИЙ сельсовет</w:t>
            </w:r>
          </w:p>
          <w:p w:rsidR="00192587" w:rsidRPr="004B28EB" w:rsidRDefault="00192587" w:rsidP="009C0A90">
            <w:pPr>
              <w:pStyle w:val="a5"/>
              <w:jc w:val="center"/>
            </w:pPr>
            <w:r w:rsidRPr="004B28EB">
              <w:t>МУНИЦИПАЛЬНОГО РАЙОНА ХАЙБУЛЛИНСКИЙ РАЙОН</w:t>
            </w:r>
          </w:p>
          <w:p w:rsidR="00192587" w:rsidRPr="004B28EB" w:rsidRDefault="00192587" w:rsidP="009C0A90">
            <w:pPr>
              <w:pStyle w:val="a5"/>
              <w:jc w:val="center"/>
              <w:rPr>
                <w:caps/>
              </w:rPr>
            </w:pPr>
            <w:r w:rsidRPr="004B28EB">
              <w:rPr>
                <w:caps/>
              </w:rPr>
              <w:t>Республики Башкортостан</w:t>
            </w:r>
          </w:p>
          <w:p w:rsidR="00192587" w:rsidRDefault="00192587" w:rsidP="009C0A90">
            <w:pPr>
              <w:pStyle w:val="a3"/>
              <w:rPr>
                <w:sz w:val="16"/>
              </w:rPr>
            </w:pPr>
          </w:p>
          <w:p w:rsidR="00192587" w:rsidRPr="00C63743" w:rsidRDefault="00192587" w:rsidP="009C0A90">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192587" w:rsidRPr="00C63743" w:rsidRDefault="00192587" w:rsidP="009C0A90">
            <w:pPr>
              <w:pStyle w:val="a5"/>
              <w:jc w:val="center"/>
              <w:rPr>
                <w:sz w:val="16"/>
                <w:szCs w:val="16"/>
              </w:rPr>
            </w:pPr>
            <w:r w:rsidRPr="00C63743">
              <w:rPr>
                <w:sz w:val="16"/>
                <w:szCs w:val="16"/>
              </w:rPr>
              <w:t>тел/факс (34758) 2-63-82</w:t>
            </w:r>
          </w:p>
          <w:p w:rsidR="00192587" w:rsidRPr="00C1408B" w:rsidRDefault="00192587" w:rsidP="009C0A90">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192587" w:rsidTr="009C0A90">
        <w:trPr>
          <w:cantSplit/>
          <w:trHeight w:val="202"/>
        </w:trPr>
        <w:tc>
          <w:tcPr>
            <w:tcW w:w="10426" w:type="dxa"/>
            <w:gridSpan w:val="3"/>
            <w:tcBorders>
              <w:top w:val="nil"/>
              <w:left w:val="nil"/>
              <w:bottom w:val="thinThickSmallGap" w:sz="24" w:space="0" w:color="auto"/>
              <w:right w:val="nil"/>
            </w:tcBorders>
            <w:hideMark/>
          </w:tcPr>
          <w:p w:rsidR="00192587" w:rsidRDefault="00192587" w:rsidP="009C0A90">
            <w:pPr>
              <w:jc w:val="center"/>
              <w:rPr>
                <w:sz w:val="16"/>
                <w:szCs w:val="16"/>
              </w:rPr>
            </w:pPr>
            <w:r>
              <w:rPr>
                <w:sz w:val="16"/>
                <w:szCs w:val="16"/>
              </w:rPr>
              <w:t>ОКПО 04281160,ОГРН 1020202037239, ИНН/КПП 0248000912/0248011001</w:t>
            </w:r>
          </w:p>
        </w:tc>
      </w:tr>
    </w:tbl>
    <w:p w:rsidR="00192587" w:rsidRDefault="00192587" w:rsidP="00192587">
      <w:pPr>
        <w:pStyle w:val="a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888"/>
      </w:tblGrid>
      <w:tr w:rsidR="00192587" w:rsidRPr="005A2E3C" w:rsidTr="009C0A90">
        <w:trPr>
          <w:trHeight w:val="70"/>
        </w:trPr>
        <w:tc>
          <w:tcPr>
            <w:tcW w:w="4683" w:type="dxa"/>
            <w:tcBorders>
              <w:top w:val="single" w:sz="4" w:space="0" w:color="FFFFFF"/>
              <w:left w:val="single" w:sz="4" w:space="0" w:color="FFFFFF"/>
              <w:bottom w:val="single" w:sz="4" w:space="0" w:color="FFFFFF"/>
              <w:right w:val="single" w:sz="4" w:space="0" w:color="FFFFFF"/>
            </w:tcBorders>
          </w:tcPr>
          <w:p w:rsidR="00192587" w:rsidRPr="000B7730" w:rsidRDefault="00192587" w:rsidP="009C0A90">
            <w:pPr>
              <w:pStyle w:val="a5"/>
              <w:rPr>
                <w:rFonts w:ascii="Times New Roman" w:hAnsi="Times New Roman"/>
                <w:sz w:val="24"/>
                <w:szCs w:val="24"/>
              </w:rPr>
            </w:pPr>
            <w:r>
              <w:rPr>
                <w:rFonts w:ascii="Times New Roman" w:hAnsi="Times New Roman"/>
                <w:sz w:val="24"/>
                <w:szCs w:val="24"/>
                <w:lang w:val="be-BY"/>
              </w:rPr>
              <w:t xml:space="preserve">          </w:t>
            </w:r>
            <w:r w:rsidRPr="005A2E3C">
              <w:rPr>
                <w:rFonts w:ascii="Times New Roman" w:hAnsi="Times New Roman"/>
                <w:sz w:val="24"/>
                <w:szCs w:val="24"/>
                <w:lang w:val="be-BY"/>
              </w:rPr>
              <w:t>КАРАР</w:t>
            </w:r>
            <w:r w:rsidRPr="005A2E3C">
              <w:rPr>
                <w:rFonts w:ascii="Times New Roman" w:hAnsi="Times New Roman"/>
                <w:sz w:val="24"/>
                <w:szCs w:val="24"/>
                <w:lang w:val="en-US"/>
              </w:rPr>
              <w:t xml:space="preserve"> </w:t>
            </w:r>
          </w:p>
        </w:tc>
        <w:tc>
          <w:tcPr>
            <w:tcW w:w="4888" w:type="dxa"/>
            <w:tcBorders>
              <w:top w:val="single" w:sz="4" w:space="0" w:color="FFFFFF"/>
              <w:left w:val="single" w:sz="4" w:space="0" w:color="FFFFFF"/>
              <w:bottom w:val="single" w:sz="4" w:space="0" w:color="FFFFFF"/>
              <w:right w:val="single" w:sz="4" w:space="0" w:color="FFFFFF"/>
            </w:tcBorders>
          </w:tcPr>
          <w:p w:rsidR="00192587" w:rsidRPr="000B7730" w:rsidRDefault="00192587" w:rsidP="009C0A90">
            <w:pPr>
              <w:pStyle w:val="a5"/>
              <w:rPr>
                <w:rFonts w:ascii="Times New Roman" w:hAnsi="Times New Roman"/>
                <w:sz w:val="24"/>
                <w:szCs w:val="24"/>
                <w:lang w:val="be-BY"/>
              </w:rPr>
            </w:pP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ПОСТАНОВЛЕНИЕ</w:t>
            </w:r>
          </w:p>
        </w:tc>
      </w:tr>
    </w:tbl>
    <w:p w:rsidR="00192587" w:rsidRPr="005A2E3C" w:rsidRDefault="00192587" w:rsidP="00192587">
      <w:pPr>
        <w:pStyle w:val="a5"/>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21</w:t>
      </w:r>
      <w:r w:rsidRPr="005A2E3C">
        <w:rPr>
          <w:rFonts w:ascii="Times New Roman" w:hAnsi="Times New Roman"/>
          <w:sz w:val="24"/>
          <w:szCs w:val="24"/>
          <w:lang w:val="be-BY"/>
        </w:rPr>
        <w:t>”</w:t>
      </w:r>
      <w:r>
        <w:rPr>
          <w:rFonts w:ascii="Times New Roman" w:hAnsi="Times New Roman"/>
          <w:sz w:val="24"/>
          <w:szCs w:val="24"/>
          <w:lang w:val="be-BY"/>
        </w:rPr>
        <w:t xml:space="preserve"> </w:t>
      </w:r>
      <w:r>
        <w:rPr>
          <w:rFonts w:ascii="Times New Roman" w:hAnsi="Times New Roman"/>
          <w:sz w:val="24"/>
          <w:szCs w:val="24"/>
          <w:u w:val="single"/>
          <w:lang w:val="be-BY"/>
        </w:rPr>
        <w:t>январь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w:t>
      </w:r>
      <w:r>
        <w:rPr>
          <w:rFonts w:ascii="Times New Roman" w:hAnsi="Times New Roman"/>
          <w:sz w:val="24"/>
          <w:szCs w:val="24"/>
          <w:u w:val="single"/>
          <w:lang w:val="be-BY"/>
        </w:rPr>
        <w:t>20</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3</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21</w:t>
      </w:r>
      <w:r w:rsidRPr="005A2E3C">
        <w:rPr>
          <w:rFonts w:ascii="Times New Roman" w:hAnsi="Times New Roman"/>
          <w:sz w:val="24"/>
          <w:szCs w:val="24"/>
          <w:lang w:val="be-BY"/>
        </w:rPr>
        <w:t>”</w:t>
      </w:r>
      <w:r>
        <w:rPr>
          <w:rFonts w:ascii="Times New Roman" w:hAnsi="Times New Roman"/>
          <w:sz w:val="24"/>
          <w:szCs w:val="24"/>
          <w:u w:val="single"/>
          <w:lang w:val="be-BY"/>
        </w:rPr>
        <w:t>января</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w:t>
      </w:r>
      <w:r>
        <w:rPr>
          <w:rFonts w:ascii="Times New Roman" w:hAnsi="Times New Roman"/>
          <w:sz w:val="24"/>
          <w:szCs w:val="24"/>
          <w:u w:val="single"/>
          <w:lang w:val="be-BY"/>
        </w:rPr>
        <w:t>20</w:t>
      </w:r>
      <w:r w:rsidRPr="005A2E3C">
        <w:rPr>
          <w:rFonts w:ascii="Times New Roman" w:hAnsi="Times New Roman"/>
          <w:sz w:val="24"/>
          <w:szCs w:val="24"/>
          <w:lang w:val="be-BY"/>
        </w:rPr>
        <w:t xml:space="preserve"> г.</w:t>
      </w:r>
    </w:p>
    <w:p w:rsidR="00192587" w:rsidRDefault="00192587" w:rsidP="00192587">
      <w:pPr>
        <w:pStyle w:val="a5"/>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192587" w:rsidRDefault="00192587" w:rsidP="00192587">
      <w:pPr>
        <w:keepNext/>
        <w:keepLines/>
        <w:jc w:val="center"/>
        <w:rPr>
          <w:b/>
        </w:rPr>
      </w:pP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rPr>
        <w:t>О порядке обеспечения первичных мер пожарной безопасности на территории сельского поселения</w:t>
      </w:r>
      <w:r>
        <w:rPr>
          <w:rFonts w:ascii="Times New Roman" w:hAnsi="Times New Roman"/>
          <w:sz w:val="28"/>
          <w:szCs w:val="28"/>
        </w:rPr>
        <w:t xml:space="preserve">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Хайбуллинский</w:t>
      </w:r>
      <w:proofErr w:type="spellEnd"/>
      <w:r>
        <w:rPr>
          <w:rFonts w:ascii="Times New Roman" w:hAnsi="Times New Roman"/>
          <w:sz w:val="28"/>
          <w:szCs w:val="28"/>
        </w:rPr>
        <w:t xml:space="preserve"> район Республики Башкортостан</w:t>
      </w:r>
    </w:p>
    <w:p w:rsidR="00192587" w:rsidRPr="00CB581A"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color w:val="000000"/>
          <w:sz w:val="28"/>
          <w:szCs w:val="28"/>
        </w:rPr>
      </w:pPr>
      <w:r>
        <w:rPr>
          <w:rFonts w:ascii="Times New Roman" w:hAnsi="Times New Roman"/>
          <w:sz w:val="28"/>
          <w:szCs w:val="28"/>
        </w:rPr>
        <w:t xml:space="preserve">         </w:t>
      </w:r>
      <w:r w:rsidRPr="00CB581A">
        <w:rPr>
          <w:rFonts w:ascii="Times New Roman" w:hAnsi="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CB581A">
          <w:rPr>
            <w:rFonts w:ascii="Times New Roman" w:hAnsi="Times New Roman"/>
            <w:sz w:val="28"/>
            <w:szCs w:val="28"/>
          </w:rPr>
          <w:t>1994 г</w:t>
        </w:r>
      </w:smartTag>
      <w:r w:rsidRPr="00CB581A">
        <w:rPr>
          <w:rFonts w:ascii="Times New Roman" w:hAnsi="Times New Roman"/>
          <w:sz w:val="28"/>
          <w:szCs w:val="28"/>
        </w:rPr>
        <w:t>. № 69-ФЗ «О пожарной безопасности», Устав</w:t>
      </w:r>
      <w:r>
        <w:rPr>
          <w:rFonts w:ascii="Times New Roman" w:hAnsi="Times New Roman"/>
          <w:sz w:val="28"/>
          <w:szCs w:val="28"/>
        </w:rPr>
        <w:t>ом</w:t>
      </w:r>
      <w:r w:rsidRPr="00CB581A">
        <w:rPr>
          <w:rFonts w:ascii="Times New Roman" w:hAnsi="Times New Roman"/>
          <w:sz w:val="28"/>
          <w:szCs w:val="28"/>
        </w:rPr>
        <w:t xml:space="preserve">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Хайбуллинский</w:t>
      </w:r>
      <w:proofErr w:type="spellEnd"/>
      <w:r>
        <w:rPr>
          <w:rFonts w:ascii="Times New Roman" w:hAnsi="Times New Roman"/>
          <w:sz w:val="28"/>
          <w:szCs w:val="28"/>
        </w:rPr>
        <w:t xml:space="preserve"> район Республики Башкортостан, Администрация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Хайбуллинский</w:t>
      </w:r>
      <w:proofErr w:type="spellEnd"/>
      <w:r>
        <w:rPr>
          <w:rFonts w:ascii="Times New Roman" w:hAnsi="Times New Roman"/>
          <w:sz w:val="28"/>
          <w:szCs w:val="28"/>
        </w:rPr>
        <w:t xml:space="preserve"> район Республики Башкортостан </w:t>
      </w:r>
      <w:r>
        <w:rPr>
          <w:rFonts w:ascii="Times New Roman" w:hAnsi="Times New Roman"/>
          <w:color w:val="000000"/>
          <w:sz w:val="28"/>
          <w:szCs w:val="28"/>
        </w:rPr>
        <w:t>постановляет</w:t>
      </w:r>
      <w:r w:rsidRPr="00CB581A">
        <w:rPr>
          <w:rFonts w:ascii="Times New Roman" w:hAnsi="Times New Roman"/>
          <w:color w:val="000000"/>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color w:val="000000"/>
          <w:sz w:val="28"/>
          <w:szCs w:val="28"/>
        </w:rPr>
        <w:t xml:space="preserve">       1. Отменить постановление Администрации сельского поселения </w:t>
      </w:r>
      <w:proofErr w:type="spellStart"/>
      <w:r>
        <w:rPr>
          <w:rFonts w:ascii="Times New Roman" w:hAnsi="Times New Roman"/>
          <w:color w:val="000000"/>
          <w:sz w:val="28"/>
          <w:szCs w:val="28"/>
        </w:rPr>
        <w:t>Таналыкский</w:t>
      </w:r>
      <w:proofErr w:type="spellEnd"/>
      <w:r>
        <w:rPr>
          <w:rFonts w:ascii="Times New Roman" w:hAnsi="Times New Roman"/>
          <w:color w:val="000000"/>
          <w:sz w:val="28"/>
          <w:szCs w:val="28"/>
        </w:rPr>
        <w:t xml:space="preserve"> сельсовет муниципального района </w:t>
      </w:r>
      <w:proofErr w:type="spellStart"/>
      <w:r>
        <w:rPr>
          <w:rFonts w:ascii="Times New Roman" w:hAnsi="Times New Roman"/>
          <w:color w:val="000000"/>
          <w:sz w:val="28"/>
          <w:szCs w:val="28"/>
        </w:rPr>
        <w:t>Хайбуллинский</w:t>
      </w:r>
      <w:proofErr w:type="spellEnd"/>
      <w:r>
        <w:rPr>
          <w:rFonts w:ascii="Times New Roman" w:hAnsi="Times New Roman"/>
          <w:color w:val="000000"/>
          <w:sz w:val="28"/>
          <w:szCs w:val="28"/>
        </w:rPr>
        <w:t xml:space="preserve"> район Республики Башкортостан от 24 декабря 2015 года № 71 «О порядке обеспечения первичных мер пожарной безопасности на территории сельского поселения </w:t>
      </w:r>
      <w:proofErr w:type="spellStart"/>
      <w:r>
        <w:rPr>
          <w:rFonts w:ascii="Times New Roman" w:hAnsi="Times New Roman"/>
          <w:color w:val="000000"/>
          <w:sz w:val="28"/>
          <w:szCs w:val="28"/>
        </w:rPr>
        <w:t>Таналыкский</w:t>
      </w:r>
      <w:proofErr w:type="spellEnd"/>
      <w:r>
        <w:rPr>
          <w:rFonts w:ascii="Times New Roman" w:hAnsi="Times New Roman"/>
          <w:color w:val="000000"/>
          <w:sz w:val="28"/>
          <w:szCs w:val="28"/>
        </w:rPr>
        <w:t xml:space="preserve"> сельсовет муниципального района </w:t>
      </w:r>
      <w:proofErr w:type="spellStart"/>
      <w:r>
        <w:rPr>
          <w:rFonts w:ascii="Times New Roman" w:hAnsi="Times New Roman"/>
          <w:color w:val="000000"/>
          <w:sz w:val="28"/>
          <w:szCs w:val="28"/>
        </w:rPr>
        <w:t>Хайбуллинский</w:t>
      </w:r>
      <w:proofErr w:type="spellEnd"/>
      <w:r>
        <w:rPr>
          <w:rFonts w:ascii="Times New Roman" w:hAnsi="Times New Roman"/>
          <w:color w:val="000000"/>
          <w:sz w:val="28"/>
          <w:szCs w:val="28"/>
        </w:rPr>
        <w:t xml:space="preserve"> район Республики Башкортостан»</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2</w:t>
      </w:r>
      <w:r w:rsidRPr="00CB581A">
        <w:rPr>
          <w:rFonts w:ascii="Times New Roman" w:hAnsi="Times New Roman"/>
          <w:sz w:val="28"/>
          <w:szCs w:val="28"/>
        </w:rPr>
        <w:t xml:space="preserve">. Утвердить Положение о порядке обеспечения первичных мер пожарной безопасности в границах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(приложение №1).</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3</w:t>
      </w:r>
      <w:r w:rsidRPr="00CB581A">
        <w:rPr>
          <w:rFonts w:ascii="Times New Roman" w:hAnsi="Times New Roman"/>
          <w:sz w:val="28"/>
          <w:szCs w:val="28"/>
        </w:rPr>
        <w:t xml:space="preserve">.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3</w:t>
      </w:r>
      <w:r w:rsidRPr="00CB581A">
        <w:rPr>
          <w:rFonts w:ascii="Times New Roman" w:hAnsi="Times New Roman"/>
          <w:sz w:val="28"/>
          <w:szCs w:val="28"/>
        </w:rPr>
        <w:t>.1. Представлять по запросам противопожарной службы района сведения и документы о состоянии пожарной безопасности в сельско</w:t>
      </w:r>
      <w:r>
        <w:rPr>
          <w:rFonts w:ascii="Times New Roman" w:hAnsi="Times New Roman"/>
          <w:sz w:val="28"/>
          <w:szCs w:val="28"/>
        </w:rPr>
        <w:t>м</w:t>
      </w:r>
      <w:r w:rsidRPr="00CB581A">
        <w:rPr>
          <w:rFonts w:ascii="Times New Roman" w:hAnsi="Times New Roman"/>
          <w:sz w:val="28"/>
          <w:szCs w:val="28"/>
        </w:rPr>
        <w:t xml:space="preserve"> поселени</w:t>
      </w:r>
      <w:r>
        <w:rPr>
          <w:rFonts w:ascii="Times New Roman" w:hAnsi="Times New Roman"/>
          <w:sz w:val="28"/>
          <w:szCs w:val="28"/>
        </w:rPr>
        <w:t>и</w:t>
      </w:r>
      <w:r w:rsidRPr="00CB581A">
        <w:rPr>
          <w:rFonts w:ascii="Times New Roman" w:hAnsi="Times New Roman"/>
          <w:sz w:val="28"/>
          <w:szCs w:val="28"/>
        </w:rPr>
        <w:t xml:space="preserve">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3</w:t>
      </w:r>
      <w:r w:rsidRPr="00CB581A">
        <w:rPr>
          <w:rFonts w:ascii="Times New Roman" w:hAnsi="Times New Roman"/>
          <w:sz w:val="28"/>
          <w:szCs w:val="28"/>
        </w:rPr>
        <w:t xml:space="preserve">.2. </w:t>
      </w:r>
      <w:proofErr w:type="gramStart"/>
      <w:r w:rsidRPr="00CB581A">
        <w:rPr>
          <w:rFonts w:ascii="Times New Roman" w:hAnsi="Times New Roman"/>
          <w:sz w:val="28"/>
          <w:szCs w:val="28"/>
        </w:rPr>
        <w:t xml:space="preserve">Согласовывать, разрабатываемые противопожарной службой района графики проверок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w:t>
      </w:r>
      <w:r w:rsidRPr="00CB581A">
        <w:rPr>
          <w:rFonts w:ascii="Times New Roman" w:hAnsi="Times New Roman"/>
          <w:sz w:val="28"/>
          <w:szCs w:val="28"/>
        </w:rPr>
        <w:lastRenderedPageBreak/>
        <w:t xml:space="preserve">подъезда, проезда пожарной техники, использования пожарных </w:t>
      </w:r>
      <w:proofErr w:type="spellStart"/>
      <w:r w:rsidRPr="00CB581A">
        <w:rPr>
          <w:rFonts w:ascii="Times New Roman" w:hAnsi="Times New Roman"/>
          <w:sz w:val="28"/>
          <w:szCs w:val="28"/>
        </w:rPr>
        <w:t>автолестниц</w:t>
      </w:r>
      <w:proofErr w:type="spellEnd"/>
      <w:r w:rsidRPr="00CB581A">
        <w:rPr>
          <w:rFonts w:ascii="Times New Roman" w:hAnsi="Times New Roman"/>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CB581A">
        <w:rPr>
          <w:rFonts w:ascii="Times New Roman" w:hAnsi="Times New Roman"/>
          <w:sz w:val="28"/>
          <w:szCs w:val="28"/>
        </w:rPr>
        <w:t xml:space="preserve"> планов эвакуации, включая вопросы проведения противопожарной пропаганды. </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3</w:t>
      </w:r>
      <w:r w:rsidRPr="00CB581A">
        <w:rPr>
          <w:rFonts w:ascii="Times New Roman" w:hAnsi="Times New Roman"/>
          <w:sz w:val="28"/>
          <w:szCs w:val="28"/>
        </w:rPr>
        <w:t>.3.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CB581A">
        <w:rPr>
          <w:rFonts w:ascii="Times New Roman" w:hAnsi="Times New Roman"/>
          <w:sz w:val="28"/>
          <w:szCs w:val="28"/>
        </w:rPr>
        <w:t>жд в сф</w:t>
      </w:r>
      <w:proofErr w:type="gramEnd"/>
      <w:r w:rsidRPr="00CB581A">
        <w:rPr>
          <w:rFonts w:ascii="Times New Roman" w:hAnsi="Times New Roman"/>
          <w:sz w:val="28"/>
          <w:szCs w:val="28"/>
        </w:rPr>
        <w:t>ере обеспечения первичных мер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4</w:t>
      </w:r>
      <w:r w:rsidRPr="00CB581A">
        <w:rPr>
          <w:rFonts w:ascii="Times New Roman" w:hAnsi="Times New Roman"/>
          <w:sz w:val="28"/>
          <w:szCs w:val="28"/>
        </w:rPr>
        <w:t>. Рекомендовать руководителям организаций, осуществляющих содержание и эксплуатацию систем и сетей наружного водоснабжения:</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4</w:t>
      </w:r>
      <w:r w:rsidRPr="00CB581A">
        <w:rPr>
          <w:rFonts w:ascii="Times New Roman" w:hAnsi="Times New Roman"/>
          <w:sz w:val="28"/>
          <w:szCs w:val="28"/>
        </w:rPr>
        <w:t>.1.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4</w:t>
      </w:r>
      <w:r w:rsidRPr="00CB581A">
        <w:rPr>
          <w:rFonts w:ascii="Times New Roman" w:hAnsi="Times New Roman"/>
          <w:sz w:val="28"/>
          <w:szCs w:val="28"/>
        </w:rPr>
        <w:t>.2.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5</w:t>
      </w:r>
      <w:r w:rsidRPr="00CB581A">
        <w:rPr>
          <w:rFonts w:ascii="Times New Roman" w:hAnsi="Times New Roman"/>
          <w:sz w:val="28"/>
          <w:szCs w:val="28"/>
        </w:rPr>
        <w:t>. С целью обеспечения необходимых условий для успешной деятельности добровольной пожарной охраны и добровольных пожарных:</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5</w:t>
      </w:r>
      <w:r w:rsidRPr="00CB581A">
        <w:rPr>
          <w:rFonts w:ascii="Times New Roman" w:hAnsi="Times New Roman"/>
          <w:sz w:val="28"/>
          <w:szCs w:val="28"/>
        </w:rPr>
        <w:t xml:space="preserve">.1. Определить </w:t>
      </w:r>
      <w:r>
        <w:rPr>
          <w:rFonts w:ascii="Times New Roman" w:hAnsi="Times New Roman"/>
          <w:sz w:val="28"/>
          <w:szCs w:val="28"/>
        </w:rPr>
        <w:t xml:space="preserve">главу сельского поселения, </w:t>
      </w:r>
      <w:proofErr w:type="gramStart"/>
      <w:r w:rsidRPr="00CB581A">
        <w:rPr>
          <w:rFonts w:ascii="Times New Roman" w:hAnsi="Times New Roman"/>
          <w:sz w:val="28"/>
          <w:szCs w:val="28"/>
        </w:rPr>
        <w:t>ответственным</w:t>
      </w:r>
      <w:proofErr w:type="gramEnd"/>
      <w:r w:rsidRPr="00CB581A">
        <w:rPr>
          <w:rFonts w:ascii="Times New Roman" w:hAnsi="Times New Roman"/>
          <w:sz w:val="28"/>
          <w:szCs w:val="28"/>
        </w:rPr>
        <w:t xml:space="preserve"> за обеспечение необходимых условий для успешной деятельности подразделений добровольной пожарной охраны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6</w:t>
      </w:r>
      <w:r w:rsidRPr="00CB581A">
        <w:rPr>
          <w:rFonts w:ascii="Times New Roman" w:hAnsi="Times New Roman"/>
          <w:sz w:val="28"/>
          <w:szCs w:val="28"/>
        </w:rPr>
        <w:t>. Основными направлениями работы по противопожарной пропаганде и агитации считать:</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6</w:t>
      </w:r>
      <w:r w:rsidRPr="00CB581A">
        <w:rPr>
          <w:rFonts w:ascii="Times New Roman" w:hAnsi="Times New Roman"/>
          <w:sz w:val="28"/>
          <w:szCs w:val="28"/>
        </w:rPr>
        <w:t>.1. Работу с населением по месту жительства путем проведения собраний, индивидуальных бесед.</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6</w:t>
      </w:r>
      <w:r w:rsidRPr="00CB581A">
        <w:rPr>
          <w:rFonts w:ascii="Times New Roman" w:hAnsi="Times New Roman"/>
          <w:sz w:val="28"/>
          <w:szCs w:val="28"/>
        </w:rPr>
        <w:t>.2. Привлечение к работе общественных объединений.</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6</w:t>
      </w:r>
      <w:r w:rsidRPr="00CB581A">
        <w:rPr>
          <w:rFonts w:ascii="Times New Roman" w:hAnsi="Times New Roman"/>
          <w:sz w:val="28"/>
          <w:szCs w:val="28"/>
        </w:rPr>
        <w:t>.3. Использование средств наружной рекламы.</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6</w:t>
      </w:r>
      <w:r w:rsidRPr="00CB581A">
        <w:rPr>
          <w:rFonts w:ascii="Times New Roman" w:hAnsi="Times New Roman"/>
          <w:sz w:val="28"/>
          <w:szCs w:val="28"/>
        </w:rPr>
        <w:t>.4. Размещение материалов по противопожарной пропаганде в средствах массовой информации, на информационных стендах.</w:t>
      </w:r>
    </w:p>
    <w:p w:rsidR="00192587" w:rsidRPr="00CB581A" w:rsidRDefault="00192587" w:rsidP="00192587">
      <w:pPr>
        <w:pStyle w:val="a5"/>
        <w:jc w:val="both"/>
        <w:rPr>
          <w:rFonts w:ascii="Times New Roman" w:hAnsi="Times New Roman"/>
          <w:sz w:val="28"/>
          <w:szCs w:val="28"/>
          <w:highlight w:val="yellow"/>
        </w:rPr>
      </w:pPr>
      <w:r>
        <w:rPr>
          <w:rFonts w:ascii="Times New Roman" w:hAnsi="Times New Roman"/>
          <w:sz w:val="28"/>
          <w:szCs w:val="28"/>
        </w:rPr>
        <w:t xml:space="preserve">       7</w:t>
      </w:r>
      <w:r w:rsidRPr="00CB581A">
        <w:rPr>
          <w:rFonts w:ascii="Times New Roman" w:hAnsi="Times New Roman"/>
          <w:sz w:val="28"/>
          <w:szCs w:val="28"/>
        </w:rPr>
        <w:t xml:space="preserve">. Обучение работников </w:t>
      </w:r>
      <w:r>
        <w:rPr>
          <w:rFonts w:ascii="Times New Roman" w:hAnsi="Times New Roman"/>
          <w:sz w:val="28"/>
          <w:szCs w:val="28"/>
        </w:rPr>
        <w:t xml:space="preserve">и </w:t>
      </w:r>
      <w:r w:rsidRPr="00CB581A">
        <w:rPr>
          <w:rFonts w:ascii="Times New Roman" w:hAnsi="Times New Roman"/>
          <w:sz w:val="28"/>
          <w:szCs w:val="28"/>
        </w:rPr>
        <w:t xml:space="preserve"> населения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мерам пожарной безопасности осуществлять в соответствии с порядком, установленным федеральными и республиканскими нормативными правовыми актами.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8</w:t>
      </w:r>
      <w:r w:rsidRPr="00CB581A">
        <w:rPr>
          <w:rFonts w:ascii="Times New Roman" w:hAnsi="Times New Roman"/>
          <w:sz w:val="28"/>
          <w:szCs w:val="28"/>
        </w:rPr>
        <w:t xml:space="preserve">. Рекомендовать руководителям организаций, расположенных на территории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8</w:t>
      </w:r>
      <w:r w:rsidRPr="00CB581A">
        <w:rPr>
          <w:rFonts w:ascii="Times New Roman" w:hAnsi="Times New Roman"/>
          <w:sz w:val="28"/>
          <w:szCs w:val="28"/>
        </w:rPr>
        <w:t>.1. Разрабатывать и осуществлять меры по обеспечению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8</w:t>
      </w:r>
      <w:r w:rsidRPr="00CB581A">
        <w:rPr>
          <w:rFonts w:ascii="Times New Roman" w:hAnsi="Times New Roman"/>
          <w:sz w:val="28"/>
          <w:szCs w:val="28"/>
        </w:rPr>
        <w:t>.2. Проводить противопожарную пропаганду, а также обучение работников мерам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lastRenderedPageBreak/>
        <w:t xml:space="preserve">      8</w:t>
      </w:r>
      <w:r w:rsidRPr="00CB581A">
        <w:rPr>
          <w:rFonts w:ascii="Times New Roman" w:hAnsi="Times New Roman"/>
          <w:sz w:val="28"/>
          <w:szCs w:val="28"/>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8</w:t>
      </w:r>
      <w:r w:rsidRPr="00CB581A">
        <w:rPr>
          <w:rFonts w:ascii="Times New Roman" w:hAnsi="Times New Roman"/>
          <w:sz w:val="28"/>
          <w:szCs w:val="28"/>
        </w:rPr>
        <w:t>.4. Согласовывать порядок и сроки проведения пожарно-тактических учений, занятий, проводимых республиканскими учреждениями противопожарной службы, подразделениями добровольной пожарной охраны на объектах организации.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9</w:t>
      </w:r>
      <w:r w:rsidRPr="00CB581A">
        <w:rPr>
          <w:rFonts w:ascii="Times New Roman" w:hAnsi="Times New Roman"/>
          <w:sz w:val="28"/>
          <w:szCs w:val="28"/>
        </w:rPr>
        <w:t xml:space="preserve">.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w:t>
      </w:r>
      <w:r>
        <w:rPr>
          <w:rFonts w:ascii="Times New Roman" w:hAnsi="Times New Roman"/>
          <w:sz w:val="28"/>
          <w:szCs w:val="28"/>
        </w:rPr>
        <w:t>2</w:t>
      </w:r>
      <w:r w:rsidRPr="00CB581A">
        <w:rPr>
          <w:rFonts w:ascii="Times New Roman" w:hAnsi="Times New Roman"/>
          <w:sz w:val="28"/>
          <w:szCs w:val="28"/>
        </w:rPr>
        <w:t xml:space="preserve"> к настоящему постановлению.</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10</w:t>
      </w:r>
      <w:r w:rsidRPr="00CB581A">
        <w:rPr>
          <w:rFonts w:ascii="Times New Roman" w:hAnsi="Times New Roman"/>
          <w:sz w:val="28"/>
          <w:szCs w:val="28"/>
        </w:rPr>
        <w:t xml:space="preserve">. </w:t>
      </w:r>
      <w:proofErr w:type="gramStart"/>
      <w:r w:rsidRPr="00CB581A">
        <w:rPr>
          <w:rFonts w:ascii="Times New Roman" w:hAnsi="Times New Roman"/>
          <w:sz w:val="28"/>
          <w:szCs w:val="28"/>
        </w:rPr>
        <w:t>Контроль за</w:t>
      </w:r>
      <w:proofErr w:type="gramEnd"/>
      <w:r w:rsidRPr="00CB581A">
        <w:rPr>
          <w:rFonts w:ascii="Times New Roman" w:hAnsi="Times New Roman"/>
          <w:sz w:val="28"/>
          <w:szCs w:val="28"/>
        </w:rPr>
        <w:t xml:space="preserve"> выполнением настоящего постановления оставляю за собой.</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1</w:t>
      </w:r>
      <w:r>
        <w:rPr>
          <w:rFonts w:ascii="Times New Roman" w:hAnsi="Times New Roman"/>
          <w:sz w:val="28"/>
          <w:szCs w:val="28"/>
        </w:rPr>
        <w:t>1</w:t>
      </w:r>
      <w:r w:rsidRPr="00CB581A">
        <w:rPr>
          <w:rFonts w:ascii="Times New Roman" w:hAnsi="Times New Roman"/>
          <w:sz w:val="28"/>
          <w:szCs w:val="28"/>
        </w:rPr>
        <w:t>. Настоящее постановление вступает в силу со дня его официального обнародования.</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Глава сельского поселения </w:t>
      </w:r>
      <w:r>
        <w:rPr>
          <w:rFonts w:ascii="Times New Roman" w:hAnsi="Times New Roman"/>
          <w:sz w:val="28"/>
          <w:szCs w:val="28"/>
        </w:rPr>
        <w:t xml:space="preserve">                                              И.К.Сулейманов</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lastRenderedPageBreak/>
        <w:t>Приложение № 1</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 xml:space="preserve">к постановлению администрации </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 xml:space="preserve">сельского поселения </w:t>
      </w:r>
      <w:proofErr w:type="spellStart"/>
      <w:r w:rsidRPr="005B4A65">
        <w:rPr>
          <w:rFonts w:ascii="Times New Roman" w:hAnsi="Times New Roman"/>
          <w:sz w:val="24"/>
          <w:szCs w:val="24"/>
        </w:rPr>
        <w:t>Таналыкский</w:t>
      </w:r>
      <w:proofErr w:type="spellEnd"/>
      <w:r w:rsidRPr="005B4A65">
        <w:rPr>
          <w:rFonts w:ascii="Times New Roman" w:hAnsi="Times New Roman"/>
          <w:sz w:val="24"/>
          <w:szCs w:val="24"/>
        </w:rPr>
        <w:t xml:space="preserve"> сельсовет</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 xml:space="preserve">муниципального района </w:t>
      </w:r>
      <w:proofErr w:type="spellStart"/>
      <w:r w:rsidRPr="005B4A65">
        <w:rPr>
          <w:rFonts w:ascii="Times New Roman" w:hAnsi="Times New Roman"/>
          <w:sz w:val="24"/>
          <w:szCs w:val="24"/>
        </w:rPr>
        <w:t>Хайбуллинский</w:t>
      </w:r>
      <w:proofErr w:type="spellEnd"/>
      <w:r w:rsidRPr="005B4A65">
        <w:rPr>
          <w:rFonts w:ascii="Times New Roman" w:hAnsi="Times New Roman"/>
          <w:sz w:val="24"/>
          <w:szCs w:val="24"/>
        </w:rPr>
        <w:t xml:space="preserve"> </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район Республики Башкортостан</w:t>
      </w:r>
      <w:r w:rsidRPr="005B4A65">
        <w:rPr>
          <w:rFonts w:ascii="Times New Roman" w:hAnsi="Times New Roman"/>
          <w:sz w:val="24"/>
          <w:szCs w:val="24"/>
        </w:rPr>
        <w:br/>
        <w:t>от 21 января 2020 г. № 3</w:t>
      </w:r>
      <w:r w:rsidRPr="005B4A65">
        <w:rPr>
          <w:rFonts w:ascii="Times New Roman" w:hAnsi="Times New Roman"/>
          <w:sz w:val="24"/>
          <w:szCs w:val="24"/>
        </w:rPr>
        <w:br/>
      </w: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rPr>
        <w:t>ПОЛОЖЕНИЕ</w:t>
      </w: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rPr>
        <w:t xml:space="preserve">о порядке обеспечения первичных мер пожарной безопасности в границах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lang w:val="en-US"/>
        </w:rPr>
        <w:t>I</w:t>
      </w:r>
      <w:r w:rsidRPr="00CB581A">
        <w:rPr>
          <w:rFonts w:ascii="Times New Roman" w:hAnsi="Times New Roman"/>
          <w:sz w:val="28"/>
          <w:szCs w:val="28"/>
        </w:rPr>
        <w:t>. Общие положения</w:t>
      </w:r>
    </w:p>
    <w:p w:rsidR="00192587" w:rsidRPr="00CB581A" w:rsidRDefault="00192587" w:rsidP="00192587">
      <w:pPr>
        <w:pStyle w:val="a5"/>
        <w:jc w:val="both"/>
        <w:rPr>
          <w:rFonts w:ascii="Times New Roman" w:hAnsi="Times New Roman"/>
          <w:sz w:val="28"/>
          <w:szCs w:val="28"/>
          <w:highlight w:val="yellow"/>
        </w:rPr>
      </w:pP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1.1. Настоящее Положение устанавливает порядок деятельности по обеспечению первичных мер пожарной безопасности в населенных пунктах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нормативными документами по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1.4. Первичные меры пожарной безопасности разрабатываются в соответствии с законодательством Российской Федерации и Республики Башкортостан,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92587" w:rsidRPr="00CB581A" w:rsidRDefault="00192587" w:rsidP="00192587">
      <w:pPr>
        <w:pStyle w:val="a5"/>
        <w:jc w:val="both"/>
        <w:rPr>
          <w:rFonts w:ascii="Times New Roman" w:hAnsi="Times New Roman"/>
          <w:sz w:val="28"/>
          <w:szCs w:val="28"/>
          <w:highlight w:val="yellow"/>
          <w:u w:val="single"/>
        </w:rPr>
      </w:pPr>
      <w:r>
        <w:rPr>
          <w:rFonts w:ascii="Times New Roman" w:hAnsi="Times New Roman"/>
          <w:bCs/>
          <w:sz w:val="28"/>
          <w:szCs w:val="28"/>
        </w:rPr>
        <w:t xml:space="preserve">      </w:t>
      </w:r>
      <w:r w:rsidRPr="00CB581A">
        <w:rPr>
          <w:rFonts w:ascii="Times New Roman" w:hAnsi="Times New Roman"/>
          <w:bCs/>
          <w:sz w:val="28"/>
          <w:szCs w:val="28"/>
        </w:rPr>
        <w:t xml:space="preserve">1.6. </w:t>
      </w:r>
      <w:proofErr w:type="gramStart"/>
      <w:r w:rsidRPr="00CB581A">
        <w:rPr>
          <w:rFonts w:ascii="Times New Roman" w:hAnsi="Times New Roman"/>
          <w:bCs/>
          <w:sz w:val="28"/>
          <w:szCs w:val="28"/>
        </w:rPr>
        <w:t>Деятельность по</w:t>
      </w:r>
      <w:r w:rsidRPr="00CB581A">
        <w:rPr>
          <w:rFonts w:ascii="Times New Roman" w:hAnsi="Times New Roman"/>
          <w:sz w:val="28"/>
          <w:szCs w:val="28"/>
        </w:rPr>
        <w:t xml:space="preserve"> обеспечению первичных мер пожарной безопасности </w:t>
      </w:r>
      <w:r w:rsidRPr="00CB581A">
        <w:rPr>
          <w:rFonts w:ascii="Times New Roman" w:hAnsi="Times New Roman"/>
          <w:bCs/>
          <w:sz w:val="28"/>
          <w:szCs w:val="28"/>
        </w:rPr>
        <w:t xml:space="preserve">осуществляется администрацией </w:t>
      </w:r>
      <w:r w:rsidRPr="00CB581A">
        <w:rPr>
          <w:rFonts w:ascii="Times New Roman" w:hAnsi="Times New Roman"/>
          <w:sz w:val="28"/>
          <w:szCs w:val="28"/>
        </w:rPr>
        <w:t xml:space="preserve">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bCs/>
          <w:sz w:val="28"/>
          <w:szCs w:val="28"/>
        </w:rPr>
        <w:t xml:space="preserve">, личным составом подразделений муниципальной </w:t>
      </w:r>
      <w:r w:rsidRPr="00CB581A">
        <w:rPr>
          <w:rFonts w:ascii="Times New Roman" w:hAnsi="Times New Roman"/>
          <w:bCs/>
          <w:sz w:val="28"/>
          <w:szCs w:val="28"/>
        </w:rPr>
        <w:lastRenderedPageBreak/>
        <w:t>(добровольной) пожарной охраны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192587" w:rsidRPr="00CB581A" w:rsidRDefault="00192587" w:rsidP="00192587">
      <w:pPr>
        <w:pStyle w:val="a5"/>
        <w:jc w:val="both"/>
        <w:rPr>
          <w:rFonts w:ascii="Times New Roman" w:hAnsi="Times New Roman"/>
          <w:sz w:val="28"/>
          <w:szCs w:val="28"/>
          <w:highlight w:val="yellow"/>
        </w:rPr>
      </w:pP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rPr>
        <w:t xml:space="preserve">2. Деятельность должностных лиц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по обеспечению первичных мер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Глава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уполномоченные им должностные лица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выполняют ее решения, вносят предложения на ее заседания.</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в соответствии с Порядком финансирования из бюджета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расходов на обеспечение первичных мер пожарной безопасности (приложение к настоящему Положению). </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w:t>
      </w:r>
      <w:r>
        <w:rPr>
          <w:rFonts w:ascii="Times New Roman" w:hAnsi="Times New Roman"/>
          <w:sz w:val="28"/>
          <w:szCs w:val="28"/>
        </w:rPr>
        <w:t xml:space="preserve">ичных мер пожарной безопасности, </w:t>
      </w:r>
      <w:r w:rsidRPr="00CB581A">
        <w:rPr>
          <w:rFonts w:ascii="Times New Roman" w:hAnsi="Times New Roman"/>
          <w:sz w:val="28"/>
          <w:szCs w:val="28"/>
        </w:rPr>
        <w:t xml:space="preserve">рассчитывают объемы бюджетных и внебюджетных средств, необходимых для реализации первичных мер пожарной безопасности. </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2.5. Организуют в порядке, установленном федеральными и республиканскими правовыми актами, обучение работников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 </w:t>
      </w:r>
      <w:r w:rsidRPr="00CB581A">
        <w:rPr>
          <w:rFonts w:ascii="Times New Roman" w:hAnsi="Times New Roman"/>
          <w:sz w:val="28"/>
          <w:szCs w:val="28"/>
        </w:rPr>
        <w:t>мерам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включая вопросы противопожарной пропаганды.</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w:t>
      </w:r>
      <w:r>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lastRenderedPageBreak/>
        <w:t xml:space="preserve">     </w:t>
      </w:r>
      <w:r w:rsidRPr="00CB581A">
        <w:rPr>
          <w:rFonts w:ascii="Times New Roman" w:hAnsi="Times New Roman"/>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2.9. Организуют и проводят противопожарную пропаганду</w:t>
      </w:r>
      <w:r>
        <w:rPr>
          <w:rFonts w:ascii="Times New Roman" w:hAnsi="Times New Roman"/>
          <w:sz w:val="28"/>
          <w:szCs w:val="28"/>
        </w:rPr>
        <w:t xml:space="preserve"> на территории сельского поселения</w:t>
      </w:r>
      <w:r w:rsidRPr="00CB581A">
        <w:rPr>
          <w:rFonts w:ascii="Times New Roman" w:hAnsi="Times New Roman"/>
          <w:sz w:val="28"/>
          <w:szCs w:val="28"/>
        </w:rPr>
        <w:t>. При этом:</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организуют информирование работников о проблемах и путях обеспечения пожарной безопасности;</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участвуют в организации тематических выставок, смотров, конкурсов и конференций;</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привлекают к деятельности по осуществлению противопожарной пропаганды организации и граждан.</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lastRenderedPageBreak/>
        <w:t xml:space="preserve">Приложение </w:t>
      </w:r>
      <w:r>
        <w:rPr>
          <w:rFonts w:ascii="Times New Roman" w:hAnsi="Times New Roman"/>
          <w:sz w:val="24"/>
          <w:szCs w:val="24"/>
        </w:rPr>
        <w:t>1</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 xml:space="preserve">к Порядку обеспечения первичных мер </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 xml:space="preserve">пожарной безопасности в границах </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 xml:space="preserve">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w:t>
      </w:r>
      <w:r w:rsidRPr="005B4A65">
        <w:rPr>
          <w:rFonts w:ascii="Times New Roman" w:hAnsi="Times New Roman"/>
          <w:sz w:val="24"/>
          <w:szCs w:val="24"/>
        </w:rPr>
        <w:t xml:space="preserve">, </w:t>
      </w:r>
    </w:p>
    <w:p w:rsidR="00192587" w:rsidRPr="005B4A65" w:rsidRDefault="00192587" w:rsidP="00192587">
      <w:pPr>
        <w:pStyle w:val="a5"/>
        <w:jc w:val="right"/>
        <w:rPr>
          <w:rFonts w:ascii="Times New Roman" w:hAnsi="Times New Roman"/>
          <w:sz w:val="24"/>
          <w:szCs w:val="24"/>
        </w:rPr>
      </w:pPr>
      <w:r w:rsidRPr="005B4A65">
        <w:rPr>
          <w:rFonts w:ascii="Times New Roman" w:hAnsi="Times New Roman"/>
          <w:sz w:val="24"/>
          <w:szCs w:val="24"/>
        </w:rPr>
        <w:t>в муниципальных предприятиях и учреждениях</w:t>
      </w:r>
    </w:p>
    <w:p w:rsidR="00192587" w:rsidRPr="00CB581A" w:rsidRDefault="00192587" w:rsidP="00192587">
      <w:pPr>
        <w:pStyle w:val="a5"/>
        <w:jc w:val="right"/>
        <w:rPr>
          <w:rFonts w:ascii="Times New Roman" w:hAnsi="Times New Roman"/>
          <w:sz w:val="28"/>
          <w:szCs w:val="28"/>
        </w:rPr>
      </w:pPr>
      <w:r w:rsidRPr="005B4A65">
        <w:rPr>
          <w:rFonts w:ascii="Times New Roman" w:hAnsi="Times New Roman"/>
          <w:sz w:val="24"/>
          <w:szCs w:val="24"/>
        </w:rPr>
        <w:t xml:space="preserve">от </w:t>
      </w:r>
      <w:r>
        <w:rPr>
          <w:rFonts w:ascii="Times New Roman" w:hAnsi="Times New Roman"/>
          <w:sz w:val="24"/>
          <w:szCs w:val="24"/>
        </w:rPr>
        <w:t>21 января 2020</w:t>
      </w:r>
      <w:r w:rsidRPr="005B4A65">
        <w:rPr>
          <w:rFonts w:ascii="Times New Roman" w:hAnsi="Times New Roman"/>
          <w:sz w:val="24"/>
          <w:szCs w:val="24"/>
        </w:rPr>
        <w:t xml:space="preserve"> г. № </w:t>
      </w:r>
      <w:r>
        <w:rPr>
          <w:rFonts w:ascii="Times New Roman" w:hAnsi="Times New Roman"/>
          <w:sz w:val="24"/>
          <w:szCs w:val="24"/>
        </w:rPr>
        <w:t>3</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rPr>
        <w:t>ПОРЯДОК</w:t>
      </w:r>
    </w:p>
    <w:p w:rsidR="00192587" w:rsidRPr="00CB581A" w:rsidRDefault="00192587" w:rsidP="00192587">
      <w:pPr>
        <w:pStyle w:val="a5"/>
        <w:jc w:val="center"/>
        <w:rPr>
          <w:rFonts w:ascii="Times New Roman" w:hAnsi="Times New Roman"/>
          <w:sz w:val="28"/>
          <w:szCs w:val="28"/>
        </w:rPr>
      </w:pPr>
      <w:r w:rsidRPr="00CB581A">
        <w:rPr>
          <w:rFonts w:ascii="Times New Roman" w:hAnsi="Times New Roman"/>
          <w:sz w:val="28"/>
          <w:szCs w:val="28"/>
        </w:rPr>
        <w:t xml:space="preserve">финансирования из бюджета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расходов на обеспечение первичных  мер пожарной безопасности</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CB581A">
        <w:rPr>
          <w:rFonts w:ascii="Times New Roman" w:hAnsi="Times New Roman"/>
          <w:sz w:val="28"/>
          <w:szCs w:val="28"/>
        </w:rPr>
        <w:t>жд в сф</w:t>
      </w:r>
      <w:proofErr w:type="gramEnd"/>
      <w:r w:rsidRPr="00CB581A">
        <w:rPr>
          <w:rFonts w:ascii="Times New Roman" w:hAnsi="Times New Roman"/>
          <w:sz w:val="28"/>
          <w:szCs w:val="28"/>
        </w:rPr>
        <w:t xml:space="preserve">ере обеспечения первичных мер пожарной безопасности за счет средств бюджета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выступают администрация сельского поселения, либо уполномоченные ею получатели бюджетных средств.</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2. С целью обеспечения первичных мер пожарной безопасности администрация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3. Перечни первичных мер пожарной безопасности согласовываются с Государственной противопожарной службой РБ, руководителем финансового органа (подразделения) администрации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по каждому получателю средств бюджета сельского поселения.</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lastRenderedPageBreak/>
        <w:t xml:space="preserve">      </w:t>
      </w:r>
      <w:r w:rsidRPr="00CB581A">
        <w:rPr>
          <w:rFonts w:ascii="Times New Roman" w:hAnsi="Times New Roman"/>
          <w:sz w:val="28"/>
          <w:szCs w:val="28"/>
        </w:rPr>
        <w:t xml:space="preserve">5. Финансирование из бюджета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первичных мер пожарной безопасности осуществляется на основании:</w:t>
      </w:r>
    </w:p>
    <w:p w:rsidR="00192587" w:rsidRPr="00CB581A" w:rsidRDefault="00192587" w:rsidP="00192587">
      <w:pPr>
        <w:pStyle w:val="a5"/>
        <w:jc w:val="both"/>
        <w:rPr>
          <w:rFonts w:ascii="Times New Roman" w:hAnsi="Times New Roman"/>
          <w:sz w:val="28"/>
          <w:szCs w:val="28"/>
        </w:rPr>
      </w:pPr>
      <w:r w:rsidRPr="00CB581A">
        <w:rPr>
          <w:rFonts w:ascii="Times New Roman" w:hAnsi="Times New Roman"/>
          <w:sz w:val="28"/>
          <w:szCs w:val="28"/>
        </w:rPr>
        <w:t xml:space="preserve">решения о бюджете сельского поселения </w:t>
      </w:r>
      <w:proofErr w:type="spellStart"/>
      <w:r>
        <w:rPr>
          <w:rFonts w:ascii="Times New Roman" w:hAnsi="Times New Roman"/>
          <w:sz w:val="28"/>
          <w:szCs w:val="28"/>
        </w:rPr>
        <w:t>Таналыкский</w:t>
      </w:r>
      <w:proofErr w:type="spellEnd"/>
      <w:r>
        <w:rPr>
          <w:rFonts w:ascii="Times New Roman" w:hAnsi="Times New Roman"/>
          <w:sz w:val="28"/>
          <w:szCs w:val="28"/>
        </w:rPr>
        <w:t xml:space="preserve"> сельсовет</w:t>
      </w:r>
      <w:r w:rsidRPr="00CB581A">
        <w:rPr>
          <w:rFonts w:ascii="Times New Roman" w:hAnsi="Times New Roman"/>
          <w:sz w:val="28"/>
          <w:szCs w:val="28"/>
        </w:rPr>
        <w:t xml:space="preserve">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лимитов бюджетных обязательств</w:t>
      </w:r>
      <w:r>
        <w:rPr>
          <w:rFonts w:ascii="Times New Roman" w:hAnsi="Times New Roman"/>
          <w:sz w:val="28"/>
          <w:szCs w:val="28"/>
        </w:rPr>
        <w:t>;</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кассового плана исполнения бюджета сельского поселения на предстоящий календарный месяц.</w:t>
      </w:r>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 xml:space="preserve">6. </w:t>
      </w:r>
      <w:proofErr w:type="gramStart"/>
      <w:r w:rsidRPr="00CB581A">
        <w:rPr>
          <w:rFonts w:ascii="Times New Roman" w:hAnsi="Times New Roman"/>
          <w:sz w:val="28"/>
          <w:szCs w:val="28"/>
        </w:rPr>
        <w:t xml:space="preserve">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192587" w:rsidRPr="00CB581A" w:rsidRDefault="00192587" w:rsidP="00192587">
      <w:pPr>
        <w:pStyle w:val="a5"/>
        <w:jc w:val="both"/>
        <w:rPr>
          <w:rFonts w:ascii="Times New Roman" w:hAnsi="Times New Roman"/>
          <w:sz w:val="28"/>
          <w:szCs w:val="28"/>
        </w:rPr>
      </w:pPr>
      <w:r>
        <w:rPr>
          <w:rFonts w:ascii="Times New Roman" w:hAnsi="Times New Roman"/>
          <w:sz w:val="28"/>
          <w:szCs w:val="28"/>
        </w:rPr>
        <w:t xml:space="preserve">       </w:t>
      </w:r>
      <w:r w:rsidRPr="00CB581A">
        <w:rPr>
          <w:rFonts w:ascii="Times New Roman" w:hAnsi="Times New Roman"/>
          <w:sz w:val="28"/>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CB581A" w:rsidRDefault="00192587" w:rsidP="00192587">
      <w:pPr>
        <w:pStyle w:val="a5"/>
        <w:jc w:val="both"/>
        <w:rPr>
          <w:rFonts w:ascii="Times New Roman" w:hAnsi="Times New Roman"/>
          <w:sz w:val="28"/>
          <w:szCs w:val="28"/>
        </w:rPr>
      </w:pPr>
    </w:p>
    <w:p w:rsidR="00192587" w:rsidRPr="00800EDF" w:rsidRDefault="00192587" w:rsidP="00192587">
      <w:pPr>
        <w:pStyle w:val="a5"/>
        <w:jc w:val="right"/>
        <w:rPr>
          <w:rFonts w:ascii="Times New Roman" w:hAnsi="Times New Roman"/>
          <w:sz w:val="24"/>
          <w:szCs w:val="24"/>
        </w:rPr>
      </w:pPr>
      <w:r w:rsidRPr="00800EDF">
        <w:rPr>
          <w:rFonts w:ascii="Times New Roman" w:hAnsi="Times New Roman"/>
          <w:sz w:val="24"/>
          <w:szCs w:val="24"/>
        </w:rPr>
        <w:lastRenderedPageBreak/>
        <w:t xml:space="preserve">Приложение № </w:t>
      </w:r>
      <w:r>
        <w:rPr>
          <w:rFonts w:ascii="Times New Roman" w:hAnsi="Times New Roman"/>
          <w:sz w:val="24"/>
          <w:szCs w:val="24"/>
        </w:rPr>
        <w:t>2</w:t>
      </w:r>
    </w:p>
    <w:p w:rsidR="00192587" w:rsidRPr="00800EDF" w:rsidRDefault="00192587" w:rsidP="00192587">
      <w:pPr>
        <w:pStyle w:val="a5"/>
        <w:jc w:val="right"/>
        <w:rPr>
          <w:rFonts w:ascii="Times New Roman" w:hAnsi="Times New Roman"/>
          <w:sz w:val="24"/>
          <w:szCs w:val="24"/>
        </w:rPr>
      </w:pPr>
      <w:r>
        <w:rPr>
          <w:rFonts w:ascii="Times New Roman" w:hAnsi="Times New Roman"/>
          <w:sz w:val="24"/>
          <w:szCs w:val="24"/>
        </w:rPr>
        <w:t>к постановлению А</w:t>
      </w:r>
      <w:r w:rsidRPr="00800EDF">
        <w:rPr>
          <w:rFonts w:ascii="Times New Roman" w:hAnsi="Times New Roman"/>
          <w:sz w:val="24"/>
          <w:szCs w:val="24"/>
        </w:rPr>
        <w:t xml:space="preserve">дминистрации </w:t>
      </w:r>
    </w:p>
    <w:p w:rsidR="00192587" w:rsidRDefault="00192587" w:rsidP="00192587">
      <w:pPr>
        <w:pStyle w:val="a5"/>
        <w:jc w:val="right"/>
        <w:rPr>
          <w:rFonts w:ascii="Times New Roman" w:hAnsi="Times New Roman"/>
          <w:sz w:val="24"/>
          <w:szCs w:val="24"/>
        </w:rPr>
      </w:pPr>
      <w:r w:rsidRPr="00800EDF">
        <w:rPr>
          <w:rFonts w:ascii="Times New Roman" w:hAnsi="Times New Roman"/>
          <w:sz w:val="24"/>
          <w:szCs w:val="24"/>
        </w:rPr>
        <w:t xml:space="preserve">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w:t>
      </w:r>
    </w:p>
    <w:p w:rsidR="00192587" w:rsidRDefault="00192587" w:rsidP="00192587">
      <w:pPr>
        <w:pStyle w:val="a5"/>
        <w:jc w:val="right"/>
        <w:rPr>
          <w:rFonts w:ascii="Times New Roman" w:hAnsi="Times New Roman"/>
          <w:sz w:val="24"/>
          <w:szCs w:val="24"/>
        </w:rPr>
      </w:pPr>
      <w:r>
        <w:rPr>
          <w:rFonts w:ascii="Times New Roman" w:hAnsi="Times New Roman"/>
          <w:sz w:val="24"/>
          <w:szCs w:val="24"/>
        </w:rPr>
        <w:t xml:space="preserve">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p>
    <w:p w:rsidR="00192587" w:rsidRPr="00800EDF" w:rsidRDefault="00192587" w:rsidP="00192587">
      <w:pPr>
        <w:pStyle w:val="a5"/>
        <w:jc w:val="right"/>
        <w:rPr>
          <w:rFonts w:ascii="Times New Roman" w:hAnsi="Times New Roman"/>
          <w:sz w:val="24"/>
          <w:szCs w:val="24"/>
        </w:rPr>
      </w:pPr>
      <w:r>
        <w:rPr>
          <w:rFonts w:ascii="Times New Roman" w:hAnsi="Times New Roman"/>
          <w:sz w:val="24"/>
          <w:szCs w:val="24"/>
        </w:rPr>
        <w:t>район Республики Башкортостан</w:t>
      </w:r>
    </w:p>
    <w:p w:rsidR="00192587" w:rsidRPr="00800EDF" w:rsidRDefault="00192587" w:rsidP="00192587">
      <w:pPr>
        <w:pStyle w:val="a5"/>
        <w:jc w:val="right"/>
        <w:rPr>
          <w:rFonts w:ascii="Times New Roman" w:hAnsi="Times New Roman"/>
          <w:sz w:val="24"/>
          <w:szCs w:val="24"/>
        </w:rPr>
      </w:pPr>
      <w:r w:rsidRPr="00800EDF">
        <w:rPr>
          <w:rFonts w:ascii="Times New Roman" w:hAnsi="Times New Roman"/>
          <w:sz w:val="24"/>
          <w:szCs w:val="24"/>
        </w:rPr>
        <w:t xml:space="preserve">от </w:t>
      </w:r>
      <w:r>
        <w:rPr>
          <w:rFonts w:ascii="Times New Roman" w:hAnsi="Times New Roman"/>
          <w:sz w:val="24"/>
          <w:szCs w:val="24"/>
        </w:rPr>
        <w:t>21 января 2020</w:t>
      </w:r>
      <w:r w:rsidRPr="00800EDF">
        <w:rPr>
          <w:rFonts w:ascii="Times New Roman" w:hAnsi="Times New Roman"/>
          <w:sz w:val="24"/>
          <w:szCs w:val="24"/>
        </w:rPr>
        <w:t xml:space="preserve"> г. № </w:t>
      </w:r>
      <w:r>
        <w:rPr>
          <w:rFonts w:ascii="Times New Roman" w:hAnsi="Times New Roman"/>
          <w:sz w:val="24"/>
          <w:szCs w:val="24"/>
        </w:rPr>
        <w:t>3</w:t>
      </w:r>
    </w:p>
    <w:p w:rsidR="00192587" w:rsidRPr="00CB581A" w:rsidRDefault="00192587" w:rsidP="00192587">
      <w:pPr>
        <w:pStyle w:val="a5"/>
        <w:jc w:val="right"/>
        <w:rPr>
          <w:rFonts w:ascii="Times New Roman" w:hAnsi="Times New Roman"/>
          <w:color w:val="000000"/>
          <w:sz w:val="28"/>
          <w:szCs w:val="28"/>
        </w:rPr>
      </w:pPr>
    </w:p>
    <w:p w:rsidR="00192587" w:rsidRPr="00CB581A" w:rsidRDefault="00192587" w:rsidP="00192587">
      <w:pPr>
        <w:pStyle w:val="a5"/>
        <w:jc w:val="center"/>
        <w:rPr>
          <w:rFonts w:ascii="Times New Roman" w:hAnsi="Times New Roman"/>
          <w:color w:val="000000"/>
          <w:sz w:val="28"/>
          <w:szCs w:val="28"/>
        </w:rPr>
      </w:pPr>
      <w:r w:rsidRPr="00CB581A">
        <w:rPr>
          <w:rFonts w:ascii="Times New Roman" w:hAnsi="Times New Roman"/>
          <w:color w:val="000000"/>
          <w:sz w:val="28"/>
          <w:szCs w:val="28"/>
        </w:rPr>
        <w:t>Основные требования</w:t>
      </w:r>
    </w:p>
    <w:p w:rsidR="00192587" w:rsidRDefault="00192587" w:rsidP="00192587">
      <w:pPr>
        <w:pStyle w:val="a5"/>
        <w:jc w:val="center"/>
        <w:rPr>
          <w:rFonts w:ascii="Times New Roman" w:hAnsi="Times New Roman"/>
          <w:color w:val="000000"/>
          <w:sz w:val="28"/>
          <w:szCs w:val="28"/>
        </w:rPr>
      </w:pPr>
      <w:r w:rsidRPr="00CB581A">
        <w:rPr>
          <w:rFonts w:ascii="Times New Roman" w:hAnsi="Times New Roman"/>
          <w:color w:val="000000"/>
          <w:sz w:val="28"/>
          <w:szCs w:val="28"/>
        </w:rPr>
        <w:t>к видам, содержанию и изложению инструкций (положений)</w:t>
      </w:r>
    </w:p>
    <w:p w:rsidR="00192587" w:rsidRPr="00CB581A" w:rsidRDefault="00192587" w:rsidP="00192587">
      <w:pPr>
        <w:pStyle w:val="a5"/>
        <w:jc w:val="center"/>
        <w:rPr>
          <w:rFonts w:ascii="Times New Roman" w:hAnsi="Times New Roman"/>
          <w:color w:val="000000"/>
          <w:sz w:val="28"/>
          <w:szCs w:val="28"/>
        </w:rPr>
      </w:pPr>
      <w:r w:rsidRPr="00CB581A">
        <w:rPr>
          <w:rFonts w:ascii="Times New Roman" w:hAnsi="Times New Roman"/>
          <w:color w:val="000000"/>
          <w:sz w:val="28"/>
          <w:szCs w:val="28"/>
        </w:rPr>
        <w:t xml:space="preserve"> о мерах пожарной безопасности </w:t>
      </w:r>
    </w:p>
    <w:p w:rsidR="00192587" w:rsidRPr="00CB581A" w:rsidRDefault="00192587" w:rsidP="00192587">
      <w:pPr>
        <w:pStyle w:val="a5"/>
        <w:jc w:val="both"/>
        <w:rPr>
          <w:rFonts w:ascii="Times New Roman" w:hAnsi="Times New Roman"/>
          <w:color w:val="000000"/>
          <w:sz w:val="28"/>
          <w:szCs w:val="28"/>
        </w:rPr>
      </w:pP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1. Виды инструкций (положений) о мерах пожарной безопасности</w:t>
      </w:r>
    </w:p>
    <w:p w:rsidR="00192587" w:rsidRPr="00CB581A" w:rsidRDefault="00192587" w:rsidP="00192587">
      <w:pPr>
        <w:pStyle w:val="a5"/>
        <w:jc w:val="both"/>
        <w:rPr>
          <w:rFonts w:ascii="Times New Roman" w:hAnsi="Times New Roman"/>
          <w:color w:val="000000"/>
          <w:sz w:val="28"/>
          <w:szCs w:val="28"/>
        </w:rPr>
      </w:pP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1.2. Инструкции подразделяются на следующие виды:</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1.2.1. </w:t>
      </w:r>
      <w:proofErr w:type="spellStart"/>
      <w:r w:rsidRPr="00CB581A">
        <w:rPr>
          <w:rFonts w:ascii="Times New Roman" w:hAnsi="Times New Roman"/>
          <w:color w:val="000000"/>
          <w:sz w:val="28"/>
          <w:szCs w:val="28"/>
        </w:rPr>
        <w:t>Общеобъектовая</w:t>
      </w:r>
      <w:proofErr w:type="spellEnd"/>
      <w:r w:rsidRPr="00CB581A">
        <w:rPr>
          <w:rFonts w:ascii="Times New Roman" w:hAnsi="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1.2.2. Инструкции для отдельных зданий, сооружений, помещений, производственных процессов.</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1.2.3. Инструкции по обеспечению безопасного производства временных </w:t>
      </w:r>
      <w:proofErr w:type="spellStart"/>
      <w:r w:rsidRPr="00CB581A">
        <w:rPr>
          <w:rFonts w:ascii="Times New Roman" w:hAnsi="Times New Roman"/>
          <w:color w:val="000000"/>
          <w:sz w:val="28"/>
          <w:szCs w:val="28"/>
        </w:rPr>
        <w:t>пожар</w:t>
      </w:r>
      <w:proofErr w:type="gramStart"/>
      <w:r w:rsidRPr="00CB581A">
        <w:rPr>
          <w:rFonts w:ascii="Times New Roman" w:hAnsi="Times New Roman"/>
          <w:color w:val="000000"/>
          <w:sz w:val="28"/>
          <w:szCs w:val="28"/>
        </w:rPr>
        <w:t>о</w:t>
      </w:r>
      <w:proofErr w:type="spellEnd"/>
      <w:r w:rsidRPr="00CB581A">
        <w:rPr>
          <w:rFonts w:ascii="Times New Roman" w:hAnsi="Times New Roman"/>
          <w:color w:val="000000"/>
          <w:sz w:val="28"/>
          <w:szCs w:val="28"/>
        </w:rPr>
        <w:t>-</w:t>
      </w:r>
      <w:proofErr w:type="gramEnd"/>
      <w:r w:rsidRPr="00CB581A">
        <w:rPr>
          <w:rFonts w:ascii="Times New Roman" w:hAnsi="Times New Roman"/>
          <w:color w:val="000000"/>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CB581A">
        <w:rPr>
          <w:rFonts w:ascii="Times New Roman" w:hAnsi="Times New Roman"/>
          <w:color w:val="000000"/>
          <w:sz w:val="28"/>
          <w:szCs w:val="28"/>
        </w:rPr>
        <w:t>обучения</w:t>
      </w:r>
      <w:proofErr w:type="gramEnd"/>
      <w:r w:rsidRPr="00CB581A">
        <w:rPr>
          <w:rFonts w:ascii="Times New Roman" w:hAnsi="Times New Roman"/>
          <w:color w:val="000000"/>
          <w:sz w:val="28"/>
          <w:szCs w:val="28"/>
        </w:rPr>
        <w:t xml:space="preserve"> работающих мерам пожарной безопасности на предприятии.</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192587" w:rsidRPr="00CB581A" w:rsidRDefault="00192587" w:rsidP="00192587">
      <w:pPr>
        <w:pStyle w:val="a5"/>
        <w:jc w:val="both"/>
        <w:rPr>
          <w:rFonts w:ascii="Times New Roman" w:hAnsi="Times New Roman"/>
          <w:color w:val="000000"/>
          <w:sz w:val="28"/>
          <w:szCs w:val="28"/>
        </w:rPr>
      </w:pPr>
      <w:r w:rsidRPr="00CB581A">
        <w:rPr>
          <w:rFonts w:ascii="Times New Roman" w:hAnsi="Times New Roman"/>
          <w:color w:val="000000"/>
          <w:sz w:val="28"/>
          <w:szCs w:val="28"/>
        </w:rPr>
        <w:t>Инструкции направляются на отзыв руководителям подразделений предприятия.</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CB581A">
        <w:rPr>
          <w:rFonts w:ascii="Times New Roman" w:hAnsi="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92587" w:rsidRPr="00CB581A" w:rsidRDefault="00192587" w:rsidP="00192587">
      <w:pPr>
        <w:pStyle w:val="a5"/>
        <w:jc w:val="both"/>
        <w:rPr>
          <w:rFonts w:ascii="Times New Roman" w:hAnsi="Times New Roman"/>
          <w:color w:val="000000"/>
          <w:sz w:val="28"/>
          <w:szCs w:val="28"/>
        </w:rPr>
      </w:pPr>
    </w:p>
    <w:p w:rsidR="00192587" w:rsidRPr="00CB581A" w:rsidRDefault="00192587" w:rsidP="00192587">
      <w:pPr>
        <w:pStyle w:val="a5"/>
        <w:jc w:val="both"/>
        <w:rPr>
          <w:rFonts w:ascii="Times New Roman" w:hAnsi="Times New Roman"/>
          <w:color w:val="000000"/>
          <w:sz w:val="28"/>
          <w:szCs w:val="28"/>
        </w:rPr>
      </w:pPr>
      <w:r w:rsidRPr="00CB581A">
        <w:rPr>
          <w:rFonts w:ascii="Times New Roman" w:hAnsi="Times New Roman"/>
          <w:color w:val="000000"/>
          <w:sz w:val="28"/>
          <w:szCs w:val="28"/>
        </w:rPr>
        <w:t>2. Содержание инструкций о мерах пожарной безопасности</w:t>
      </w:r>
    </w:p>
    <w:p w:rsidR="00192587" w:rsidRPr="00CB581A" w:rsidRDefault="00192587" w:rsidP="00192587">
      <w:pPr>
        <w:pStyle w:val="a5"/>
        <w:jc w:val="both"/>
        <w:rPr>
          <w:rFonts w:ascii="Times New Roman" w:hAnsi="Times New Roman"/>
          <w:color w:val="000000"/>
          <w:sz w:val="28"/>
          <w:szCs w:val="28"/>
        </w:rPr>
      </w:pP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2.1. Изложение </w:t>
      </w:r>
      <w:proofErr w:type="spellStart"/>
      <w:r w:rsidRPr="00CB581A">
        <w:rPr>
          <w:rFonts w:ascii="Times New Roman" w:hAnsi="Times New Roman"/>
          <w:color w:val="000000"/>
          <w:sz w:val="28"/>
          <w:szCs w:val="28"/>
        </w:rPr>
        <w:t>общеобъектовой</w:t>
      </w:r>
      <w:proofErr w:type="spellEnd"/>
      <w:r w:rsidRPr="00CB581A">
        <w:rPr>
          <w:rFonts w:ascii="Times New Roman" w:hAnsi="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CB581A">
        <w:rPr>
          <w:rFonts w:ascii="Times New Roman" w:hAnsi="Times New Roman"/>
          <w:color w:val="000000"/>
          <w:sz w:val="28"/>
          <w:szCs w:val="28"/>
        </w:rPr>
        <w:t>обязанности</w:t>
      </w:r>
      <w:proofErr w:type="gramEnd"/>
      <w:r w:rsidRPr="00CB581A">
        <w:rPr>
          <w:rFonts w:ascii="Times New Roman" w:hAnsi="Times New Roman"/>
          <w:color w:val="000000"/>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2.1.3. Противопожарный режим на территории, в зданиях, сооружениях и помещениях предприятия.</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2.1.4. Требования к содержанию путей эвакуации.</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2.1.5. Требования пожарной безопасности к электроустановкам.</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2.1.6. Требования пожарной безопасности к системам отопления и вентиляции.</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2.1.7. Требования пожарной безопасности к технологическим установкам, </w:t>
      </w:r>
      <w:proofErr w:type="spellStart"/>
      <w:r w:rsidRPr="00CB581A">
        <w:rPr>
          <w:rFonts w:ascii="Times New Roman" w:hAnsi="Times New Roman"/>
          <w:color w:val="000000"/>
          <w:sz w:val="28"/>
          <w:szCs w:val="28"/>
        </w:rPr>
        <w:t>взрыво</w:t>
      </w:r>
      <w:proofErr w:type="spellEnd"/>
      <w:r w:rsidRPr="00CB581A">
        <w:rPr>
          <w:rFonts w:ascii="Times New Roman" w:hAnsi="Times New Roman"/>
          <w:color w:val="000000"/>
          <w:sz w:val="28"/>
          <w:szCs w:val="28"/>
        </w:rPr>
        <w:t>- и пожароопасным процессам производства.</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2.1.8. Порядок хранения веществ и материалов на территории, в зданиях и сооружениях предприятия.</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2.1.9. Содержание сетей наружного и внутреннего противопожарного водоснабжения.</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2.1.10. Содержание установок пожарной сигнализации и пожаротушения, систем </w:t>
      </w:r>
      <w:proofErr w:type="spellStart"/>
      <w:r w:rsidRPr="00CB581A">
        <w:rPr>
          <w:rFonts w:ascii="Times New Roman" w:hAnsi="Times New Roman"/>
          <w:color w:val="000000"/>
          <w:sz w:val="28"/>
          <w:szCs w:val="28"/>
        </w:rPr>
        <w:t>противодымной</w:t>
      </w:r>
      <w:proofErr w:type="spellEnd"/>
      <w:r w:rsidRPr="00CB581A">
        <w:rPr>
          <w:rFonts w:ascii="Times New Roman" w:hAnsi="Times New Roman"/>
          <w:color w:val="000000"/>
          <w:sz w:val="28"/>
          <w:szCs w:val="28"/>
        </w:rPr>
        <w:t xml:space="preserve"> защиты, оповещения людей о пожаре и управления эвакуацией.</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2.1.11. Содержание пожарной техники и первичных средств пожаротушения.</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2.1.12. Общий порядок действий при пожаре. Обязанности работников и администрации предприятия.</w:t>
      </w:r>
    </w:p>
    <w:p w:rsidR="00192587" w:rsidRPr="00CB581A"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CB581A">
        <w:rPr>
          <w:rFonts w:ascii="Times New Roman" w:hAnsi="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CB581A">
        <w:rPr>
          <w:rFonts w:ascii="Times New Roman" w:hAnsi="Times New Roman"/>
          <w:color w:val="000000"/>
          <w:sz w:val="28"/>
          <w:szCs w:val="28"/>
        </w:rPr>
        <w:t>общеобъектовой</w:t>
      </w:r>
      <w:proofErr w:type="spellEnd"/>
      <w:r w:rsidRPr="00CB581A">
        <w:rPr>
          <w:rFonts w:ascii="Times New Roman" w:hAnsi="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CB581A">
        <w:rPr>
          <w:rFonts w:ascii="Times New Roman" w:hAnsi="Times New Roman"/>
          <w:color w:val="000000"/>
          <w:sz w:val="28"/>
          <w:szCs w:val="28"/>
        </w:rPr>
        <w:t>общеобъектовой</w:t>
      </w:r>
      <w:proofErr w:type="spellEnd"/>
      <w:r w:rsidRPr="00CB581A">
        <w:rPr>
          <w:rFonts w:ascii="Times New Roman" w:hAnsi="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92587" w:rsidRPr="00192587" w:rsidRDefault="00192587" w:rsidP="00192587">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Pr="00CB581A">
        <w:rPr>
          <w:rFonts w:ascii="Times New Roman" w:hAnsi="Times New Roman"/>
          <w:color w:val="000000"/>
          <w:sz w:val="28"/>
          <w:szCs w:val="28"/>
        </w:rPr>
        <w:t xml:space="preserve">2.3. Инструкции для выполнения временных </w:t>
      </w:r>
      <w:proofErr w:type="spellStart"/>
      <w:r w:rsidRPr="00CB581A">
        <w:rPr>
          <w:rFonts w:ascii="Times New Roman" w:hAnsi="Times New Roman"/>
          <w:color w:val="000000"/>
          <w:sz w:val="28"/>
          <w:szCs w:val="28"/>
        </w:rPr>
        <w:t>взрыво</w:t>
      </w:r>
      <w:proofErr w:type="spellEnd"/>
      <w:r w:rsidRPr="00CB581A">
        <w:rPr>
          <w:rFonts w:ascii="Times New Roman" w:hAnsi="Times New Roman"/>
          <w:color w:val="000000"/>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192587" w:rsidRDefault="00192587" w:rsidP="00192587">
      <w:pPr>
        <w:pStyle w:val="a5"/>
        <w:jc w:val="both"/>
        <w:rPr>
          <w:rFonts w:ascii="Times New Roman" w:hAnsi="Times New Roman"/>
          <w:sz w:val="28"/>
          <w:szCs w:val="28"/>
        </w:rPr>
      </w:pPr>
    </w:p>
    <w:p w:rsidR="00337692" w:rsidRDefault="00337692"/>
    <w:sectPr w:rsidR="0033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2587"/>
    <w:rsid w:val="00192587"/>
    <w:rsid w:val="00337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58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92587"/>
    <w:rPr>
      <w:rFonts w:ascii="Times New Roman" w:eastAsia="Times New Roman" w:hAnsi="Times New Roman" w:cs="Times New Roman"/>
      <w:sz w:val="24"/>
      <w:szCs w:val="24"/>
    </w:rPr>
  </w:style>
  <w:style w:type="paragraph" w:styleId="a5">
    <w:name w:val="No Spacing"/>
    <w:link w:val="a6"/>
    <w:uiPriority w:val="1"/>
    <w:qFormat/>
    <w:rsid w:val="00192587"/>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192587"/>
    <w:rPr>
      <w:rFonts w:ascii="Calibri" w:eastAsia="Times New Roman" w:hAnsi="Calibri" w:cs="Times New Roman"/>
    </w:rPr>
  </w:style>
  <w:style w:type="paragraph" w:styleId="a7">
    <w:name w:val="Balloon Text"/>
    <w:basedOn w:val="a"/>
    <w:link w:val="a8"/>
    <w:uiPriority w:val="99"/>
    <w:semiHidden/>
    <w:unhideWhenUsed/>
    <w:rsid w:val="00192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2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3211</Words>
  <Characters>18308</Characters>
  <Application>Microsoft Office Word</Application>
  <DocSecurity>0</DocSecurity>
  <Lines>152</Lines>
  <Paragraphs>42</Paragraphs>
  <ScaleCrop>false</ScaleCrop>
  <Company>SPecialiST RePack</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2020-11-17T09:15:00Z</dcterms:created>
  <dcterms:modified xsi:type="dcterms:W3CDTF">2020-11-17T09:18:00Z</dcterms:modified>
</cp:coreProperties>
</file>