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01"/>
        <w:tblW w:w="10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2"/>
        <w:gridCol w:w="1806"/>
        <w:gridCol w:w="4378"/>
      </w:tblGrid>
      <w:tr w:rsidR="00432ACB" w:rsidTr="0033601F">
        <w:trPr>
          <w:trHeight w:val="2604"/>
        </w:trPr>
        <w:tc>
          <w:tcPr>
            <w:tcW w:w="4242" w:type="dxa"/>
          </w:tcPr>
          <w:p w:rsidR="00432ACB" w:rsidRPr="004B28EB" w:rsidRDefault="00432ACB" w:rsidP="0033601F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БАШКОРТОСТАН РЕСПУБЛИКАһ</w:t>
            </w:r>
            <w:proofErr w:type="gramStart"/>
            <w:r w:rsidRPr="004B28EB">
              <w:rPr>
                <w:rFonts w:ascii="Arial" w:hAnsi="Arial" w:cs="Arial"/>
              </w:rPr>
              <w:t>Ы</w:t>
            </w:r>
            <w:proofErr w:type="gramEnd"/>
          </w:p>
          <w:p w:rsidR="00432ACB" w:rsidRPr="004B28EB" w:rsidRDefault="00432ACB" w:rsidP="0033601F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ХӘЙБУЛЛА РАЙОНЫ</w:t>
            </w:r>
          </w:p>
          <w:p w:rsidR="00432ACB" w:rsidRPr="004B28EB" w:rsidRDefault="00432ACB" w:rsidP="0033601F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МУНИЦИПАЛЬ РАЙОНЫ</w:t>
            </w:r>
          </w:p>
          <w:p w:rsidR="00432ACB" w:rsidRPr="004B28EB" w:rsidRDefault="00432ACB" w:rsidP="0033601F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ТАНАЛЫК АУЫЛ СОВЕТЫ</w:t>
            </w:r>
          </w:p>
          <w:p w:rsidR="00432ACB" w:rsidRPr="004B28EB" w:rsidRDefault="00432ACB" w:rsidP="0033601F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АУЫЛ БИЛӘМӘҺЕ</w:t>
            </w:r>
          </w:p>
          <w:p w:rsidR="00432ACB" w:rsidRPr="004B28EB" w:rsidRDefault="00432ACB" w:rsidP="0033601F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ХАКИМИӘТ</w:t>
            </w:r>
            <w:r>
              <w:rPr>
                <w:rFonts w:ascii="Arial" w:hAnsi="Arial" w:cs="Arial"/>
              </w:rPr>
              <w:t>Е</w:t>
            </w:r>
          </w:p>
          <w:p w:rsidR="00432ACB" w:rsidRPr="00C63743" w:rsidRDefault="00432ACB" w:rsidP="0033601F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32ACB" w:rsidRPr="00C63743" w:rsidRDefault="00432ACB" w:rsidP="0033601F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 xml:space="preserve">М. </w:t>
            </w:r>
            <w:r w:rsidRPr="00C63743">
              <w:rPr>
                <w:rFonts w:ascii="Arial" w:hAnsi="Arial" w:cs="Arial"/>
                <w:sz w:val="16"/>
                <w:szCs w:val="16"/>
              </w:rPr>
              <w:t>Ғ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 w:rsidRPr="00C63743">
              <w:rPr>
                <w:rFonts w:cs="Calibri"/>
                <w:sz w:val="16"/>
                <w:szCs w:val="16"/>
              </w:rPr>
              <w:t>ф</w:t>
            </w:r>
            <w:r>
              <w:rPr>
                <w:rFonts w:ascii="Arial" w:hAnsi="Arial" w:cs="Arial"/>
                <w:sz w:val="16"/>
                <w:szCs w:val="16"/>
              </w:rPr>
              <w:t>у</w:t>
            </w:r>
            <w:r w:rsidRPr="00C63743">
              <w:rPr>
                <w:rFonts w:cs="Calibri"/>
                <w:sz w:val="16"/>
                <w:szCs w:val="16"/>
              </w:rPr>
              <w:t xml:space="preserve">ри </w:t>
            </w:r>
            <w:r w:rsidRPr="00C63743">
              <w:rPr>
                <w:sz w:val="16"/>
                <w:szCs w:val="16"/>
              </w:rPr>
              <w:t xml:space="preserve"> </w:t>
            </w:r>
            <w:proofErr w:type="spellStart"/>
            <w:r w:rsidRPr="00C63743">
              <w:rPr>
                <w:sz w:val="16"/>
                <w:szCs w:val="16"/>
              </w:rPr>
              <w:t>урамы</w:t>
            </w:r>
            <w:proofErr w:type="spellEnd"/>
            <w:r w:rsidRPr="00C63743">
              <w:rPr>
                <w:sz w:val="16"/>
                <w:szCs w:val="16"/>
              </w:rPr>
              <w:t xml:space="preserve">, 16, Подольск  </w:t>
            </w:r>
            <w:proofErr w:type="spellStart"/>
            <w:r w:rsidRPr="00C63743">
              <w:rPr>
                <w:sz w:val="16"/>
                <w:szCs w:val="16"/>
              </w:rPr>
              <w:t>ауылы</w:t>
            </w:r>
            <w:proofErr w:type="spellEnd"/>
            <w:r w:rsidRPr="00C63743">
              <w:rPr>
                <w:sz w:val="16"/>
                <w:szCs w:val="16"/>
              </w:rPr>
              <w:t>, 453805</w:t>
            </w:r>
          </w:p>
          <w:p w:rsidR="00432ACB" w:rsidRPr="00C63743" w:rsidRDefault="00432ACB" w:rsidP="0033601F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432ACB" w:rsidRDefault="00432ACB" w:rsidP="0033601F">
            <w:pPr>
              <w:pStyle w:val="a5"/>
              <w:jc w:val="center"/>
              <w:rPr>
                <w:szCs w:val="16"/>
                <w:lang w:val="en-US"/>
              </w:rPr>
            </w:pPr>
            <w:r w:rsidRPr="00C63743"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1806" w:type="dxa"/>
            <w:hideMark/>
          </w:tcPr>
          <w:p w:rsidR="00432ACB" w:rsidRDefault="00432ACB" w:rsidP="0033601F">
            <w:pPr>
              <w:jc w:val="center"/>
              <w:rPr>
                <w:rFonts w:ascii="a_Helver Bashkir" w:hAnsi="a_Helver Bashkir"/>
              </w:rPr>
            </w:pPr>
            <w:r>
              <w:rPr>
                <w:noProof/>
              </w:rPr>
              <w:drawing>
                <wp:inline distT="0" distB="0" distL="0" distR="0">
                  <wp:extent cx="982345" cy="1230630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1230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8" w:type="dxa"/>
          </w:tcPr>
          <w:p w:rsidR="00432ACB" w:rsidRPr="004B28EB" w:rsidRDefault="00432ACB" w:rsidP="0033601F">
            <w:pPr>
              <w:pStyle w:val="a5"/>
              <w:jc w:val="center"/>
            </w:pPr>
            <w:r w:rsidRPr="004B28EB">
              <w:t>АДМИНИСТРАЦИЯ</w:t>
            </w:r>
          </w:p>
          <w:p w:rsidR="00432ACB" w:rsidRPr="004B28EB" w:rsidRDefault="00432ACB" w:rsidP="0033601F">
            <w:pPr>
              <w:pStyle w:val="a5"/>
              <w:jc w:val="center"/>
            </w:pPr>
            <w:r w:rsidRPr="004B28EB">
              <w:rPr>
                <w:caps/>
              </w:rPr>
              <w:t>сельского поселения</w:t>
            </w:r>
          </w:p>
          <w:p w:rsidR="00432ACB" w:rsidRPr="004B28EB" w:rsidRDefault="00432ACB" w:rsidP="0033601F">
            <w:pPr>
              <w:pStyle w:val="a5"/>
              <w:jc w:val="center"/>
              <w:rPr>
                <w:caps/>
              </w:rPr>
            </w:pPr>
            <w:r w:rsidRPr="004B28EB">
              <w:rPr>
                <w:caps/>
                <w:lang w:val="be-BY"/>
              </w:rPr>
              <w:t>ТАНАЛЫК</w:t>
            </w:r>
            <w:r w:rsidRPr="004B28EB">
              <w:rPr>
                <w:caps/>
              </w:rPr>
              <w:t>СКИЙ сельсовет</w:t>
            </w:r>
          </w:p>
          <w:p w:rsidR="00432ACB" w:rsidRPr="004B28EB" w:rsidRDefault="00432ACB" w:rsidP="0033601F">
            <w:pPr>
              <w:pStyle w:val="a5"/>
              <w:jc w:val="center"/>
            </w:pPr>
            <w:r w:rsidRPr="004B28EB">
              <w:t>МУНИЦИПАЛЬНОГО РАЙОНА ХАЙБУЛЛИНСКИЙ РАЙОН</w:t>
            </w:r>
          </w:p>
          <w:p w:rsidR="00432ACB" w:rsidRPr="004B28EB" w:rsidRDefault="00432ACB" w:rsidP="0033601F">
            <w:pPr>
              <w:pStyle w:val="a5"/>
              <w:jc w:val="center"/>
              <w:rPr>
                <w:caps/>
              </w:rPr>
            </w:pPr>
            <w:r w:rsidRPr="004B28EB">
              <w:rPr>
                <w:caps/>
              </w:rPr>
              <w:t>Республики Башкортостан</w:t>
            </w:r>
          </w:p>
          <w:p w:rsidR="00432ACB" w:rsidRDefault="00432ACB" w:rsidP="0033601F">
            <w:pPr>
              <w:pStyle w:val="a3"/>
              <w:rPr>
                <w:sz w:val="16"/>
              </w:rPr>
            </w:pPr>
          </w:p>
          <w:p w:rsidR="00432ACB" w:rsidRPr="00C63743" w:rsidRDefault="00432ACB" w:rsidP="0033601F">
            <w:pPr>
              <w:pStyle w:val="a5"/>
              <w:jc w:val="center"/>
              <w:rPr>
                <w:sz w:val="16"/>
                <w:szCs w:val="16"/>
              </w:rPr>
            </w:pPr>
            <w:proofErr w:type="spellStart"/>
            <w:r w:rsidRPr="00C63743">
              <w:rPr>
                <w:sz w:val="16"/>
                <w:szCs w:val="16"/>
              </w:rPr>
              <w:t>ул.М.Гафури</w:t>
            </w:r>
            <w:proofErr w:type="spellEnd"/>
            <w:r w:rsidRPr="00C63743">
              <w:rPr>
                <w:sz w:val="16"/>
                <w:szCs w:val="16"/>
              </w:rPr>
              <w:t xml:space="preserve"> ,16 с. Подольск,453805</w:t>
            </w:r>
          </w:p>
          <w:p w:rsidR="00432ACB" w:rsidRPr="00C63743" w:rsidRDefault="00432ACB" w:rsidP="0033601F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432ACB" w:rsidRPr="00C1408B" w:rsidRDefault="00432ACB" w:rsidP="0033601F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  <w:lang w:val="en-US"/>
              </w:rPr>
              <w:t>e</w:t>
            </w:r>
            <w:r w:rsidRPr="00C63743">
              <w:rPr>
                <w:sz w:val="16"/>
                <w:szCs w:val="16"/>
              </w:rPr>
              <w:t>-</w:t>
            </w:r>
            <w:r w:rsidRPr="00C63743">
              <w:rPr>
                <w:sz w:val="16"/>
                <w:szCs w:val="16"/>
                <w:lang w:val="en-US"/>
              </w:rPr>
              <w:t>mail</w:t>
            </w:r>
            <w:r w:rsidRPr="00C63743">
              <w:rPr>
                <w:sz w:val="16"/>
                <w:szCs w:val="16"/>
              </w:rPr>
              <w:t xml:space="preserve">: 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C63743">
              <w:rPr>
                <w:sz w:val="16"/>
                <w:szCs w:val="16"/>
              </w:rPr>
              <w:t>1@</w:t>
            </w:r>
            <w:r w:rsidRPr="00C63743">
              <w:rPr>
                <w:sz w:val="16"/>
                <w:szCs w:val="16"/>
                <w:lang w:val="en-US"/>
              </w:rPr>
              <w:t>rambler</w:t>
            </w:r>
            <w:r w:rsidRPr="00C63743">
              <w:rPr>
                <w:sz w:val="16"/>
                <w:szCs w:val="16"/>
              </w:rPr>
              <w:t>.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432ACB" w:rsidTr="0033601F">
        <w:trPr>
          <w:cantSplit/>
          <w:trHeight w:val="202"/>
        </w:trPr>
        <w:tc>
          <w:tcPr>
            <w:tcW w:w="10426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32ACB" w:rsidRDefault="00432ACB" w:rsidP="0033601F">
            <w:pPr>
              <w:jc w:val="center"/>
              <w:rPr>
                <w:sz w:val="16"/>
                <w:szCs w:val="16"/>
              </w:rPr>
            </w:pPr>
          </w:p>
        </w:tc>
      </w:tr>
    </w:tbl>
    <w:p w:rsidR="00432ACB" w:rsidRPr="00947F83" w:rsidRDefault="00432ACB" w:rsidP="00432ACB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W w:w="9826" w:type="dxa"/>
        <w:tblLayout w:type="fixed"/>
        <w:tblCellMar>
          <w:left w:w="0" w:type="dxa"/>
          <w:right w:w="0" w:type="dxa"/>
        </w:tblCellMar>
        <w:tblLook w:val="00A0"/>
      </w:tblPr>
      <w:tblGrid>
        <w:gridCol w:w="4807"/>
        <w:gridCol w:w="5019"/>
      </w:tblGrid>
      <w:tr w:rsidR="00432ACB" w:rsidRPr="00FC743D" w:rsidTr="0033601F">
        <w:trPr>
          <w:trHeight w:val="242"/>
        </w:trPr>
        <w:tc>
          <w:tcPr>
            <w:tcW w:w="48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ACB" w:rsidRPr="007177C0" w:rsidRDefault="00432ACB" w:rsidP="0033601F">
            <w:pPr>
              <w:pStyle w:val="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Pr="008A19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A1907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КАРАР</w:t>
            </w:r>
            <w:r w:rsidRPr="008A19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A19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ab/>
            </w:r>
          </w:p>
        </w:tc>
        <w:tc>
          <w:tcPr>
            <w:tcW w:w="50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ACB" w:rsidRPr="007177C0" w:rsidRDefault="00432ACB" w:rsidP="0033601F">
            <w:pPr>
              <w:pStyle w:val="3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8A1907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8A1907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ПОСТАНОВЛЕНИЕ</w:t>
            </w:r>
          </w:p>
        </w:tc>
      </w:tr>
    </w:tbl>
    <w:p w:rsidR="00432ACB" w:rsidRPr="00DF6445" w:rsidRDefault="00432ACB" w:rsidP="00432ACB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DF6445">
        <w:rPr>
          <w:rFonts w:ascii="Times New Roman" w:hAnsi="Times New Roman"/>
        </w:rPr>
        <w:t>«</w:t>
      </w:r>
      <w:r>
        <w:rPr>
          <w:rFonts w:ascii="Times New Roman" w:hAnsi="Times New Roman"/>
        </w:rPr>
        <w:t>31</w:t>
      </w:r>
      <w:r w:rsidRPr="00DF6445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май</w:t>
      </w:r>
      <w:r w:rsidRPr="00DF6445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2</w:t>
      </w:r>
      <w:r w:rsidRPr="00DF6445">
        <w:rPr>
          <w:rFonts w:ascii="Times New Roman" w:hAnsi="Times New Roman"/>
        </w:rPr>
        <w:t>й.</w:t>
      </w:r>
      <w:r w:rsidRPr="00DF6445"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DF644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30          </w:t>
      </w:r>
      <w:r w:rsidRPr="00DF644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F644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6445">
        <w:rPr>
          <w:rFonts w:ascii="Times New Roman" w:hAnsi="Times New Roman"/>
          <w:sz w:val="28"/>
          <w:szCs w:val="28"/>
        </w:rPr>
        <w:t xml:space="preserve">         </w:t>
      </w:r>
      <w:r w:rsidRPr="00DF6445">
        <w:rPr>
          <w:rFonts w:ascii="Times New Roman" w:hAnsi="Times New Roman"/>
        </w:rPr>
        <w:t>«</w:t>
      </w:r>
      <w:r>
        <w:rPr>
          <w:rFonts w:ascii="Times New Roman" w:hAnsi="Times New Roman"/>
        </w:rPr>
        <w:t>31</w:t>
      </w:r>
      <w:r w:rsidRPr="00DF6445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мая</w:t>
      </w:r>
      <w:r w:rsidRPr="00DF6445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2</w:t>
      </w:r>
      <w:r w:rsidRPr="00DF6445">
        <w:rPr>
          <w:rFonts w:ascii="Times New Roman" w:hAnsi="Times New Roman"/>
        </w:rPr>
        <w:t xml:space="preserve"> г.</w:t>
      </w:r>
    </w:p>
    <w:p w:rsidR="00432ACB" w:rsidRDefault="00432ACB" w:rsidP="00432ACB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DF6445">
        <w:rPr>
          <w:rFonts w:ascii="Times New Roman" w:hAnsi="Times New Roman"/>
        </w:rPr>
        <w:t xml:space="preserve">Подольск </w:t>
      </w:r>
      <w:proofErr w:type="spellStart"/>
      <w:r w:rsidRPr="00DF6445">
        <w:rPr>
          <w:rFonts w:ascii="Times New Roman" w:hAnsi="Times New Roman"/>
        </w:rPr>
        <w:t>ауылы</w:t>
      </w:r>
      <w:proofErr w:type="spellEnd"/>
      <w:r w:rsidRPr="00DF6445">
        <w:rPr>
          <w:rFonts w:ascii="Times New Roman" w:hAnsi="Times New Roman"/>
        </w:rPr>
        <w:t xml:space="preserve">                                                          </w:t>
      </w:r>
      <w:r>
        <w:rPr>
          <w:rFonts w:ascii="Times New Roman" w:hAnsi="Times New Roman"/>
        </w:rPr>
        <w:t xml:space="preserve">                                              </w:t>
      </w:r>
      <w:r w:rsidRPr="00DF6445">
        <w:rPr>
          <w:rFonts w:ascii="Times New Roman" w:hAnsi="Times New Roman"/>
        </w:rPr>
        <w:t xml:space="preserve"> село Подольск</w:t>
      </w:r>
    </w:p>
    <w:p w:rsidR="00432ACB" w:rsidRPr="00A26419" w:rsidRDefault="00432ACB" w:rsidP="00432ACB">
      <w:pPr>
        <w:pStyle w:val="a5"/>
        <w:rPr>
          <w:rFonts w:ascii="Times New Roman" w:hAnsi="Times New Roman"/>
        </w:rPr>
      </w:pPr>
    </w:p>
    <w:p w:rsidR="00432ACB" w:rsidRPr="00432ACB" w:rsidRDefault="00432ACB" w:rsidP="00432ACB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432ACB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432ACB" w:rsidRPr="00432ACB" w:rsidRDefault="00432ACB" w:rsidP="00432ACB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432ACB">
        <w:rPr>
          <w:rFonts w:ascii="Times New Roman" w:hAnsi="Times New Roman"/>
          <w:sz w:val="28"/>
          <w:szCs w:val="28"/>
        </w:rPr>
        <w:t xml:space="preserve">Администрации </w:t>
      </w:r>
      <w:r w:rsidRPr="00432ACB">
        <w:rPr>
          <w:rFonts w:ascii="Times New Roman" w:hAnsi="Times New Roman"/>
          <w:spacing w:val="-5"/>
          <w:sz w:val="28"/>
          <w:szCs w:val="28"/>
        </w:rPr>
        <w:t xml:space="preserve">Сельского поселения </w:t>
      </w:r>
      <w:proofErr w:type="spellStart"/>
      <w:r w:rsidRPr="00432ACB">
        <w:rPr>
          <w:rFonts w:ascii="Times New Roman" w:hAnsi="Times New Roman"/>
          <w:spacing w:val="-5"/>
          <w:sz w:val="28"/>
          <w:szCs w:val="28"/>
        </w:rPr>
        <w:t>Таналыкский</w:t>
      </w:r>
      <w:proofErr w:type="spellEnd"/>
      <w:r w:rsidRPr="00432ACB">
        <w:rPr>
          <w:rFonts w:ascii="Times New Roman" w:hAnsi="Times New Roman"/>
          <w:spacing w:val="-5"/>
          <w:sz w:val="28"/>
          <w:szCs w:val="28"/>
        </w:rPr>
        <w:t xml:space="preserve"> сельсовет муниципального района </w:t>
      </w:r>
      <w:proofErr w:type="spellStart"/>
      <w:r w:rsidRPr="00432ACB">
        <w:rPr>
          <w:rFonts w:ascii="Times New Roman" w:hAnsi="Times New Roman"/>
          <w:spacing w:val="-5"/>
          <w:sz w:val="28"/>
          <w:szCs w:val="28"/>
        </w:rPr>
        <w:t>Хайбуллинский</w:t>
      </w:r>
      <w:proofErr w:type="spellEnd"/>
      <w:r w:rsidRPr="00432ACB">
        <w:rPr>
          <w:rFonts w:ascii="Times New Roman" w:hAnsi="Times New Roman"/>
          <w:spacing w:val="-5"/>
          <w:sz w:val="28"/>
          <w:szCs w:val="28"/>
        </w:rPr>
        <w:t xml:space="preserve"> район Республики Башкортостан</w:t>
      </w:r>
      <w:r w:rsidRPr="00432ACB">
        <w:rPr>
          <w:rFonts w:ascii="Times New Roman" w:hAnsi="Times New Roman"/>
          <w:sz w:val="28"/>
          <w:szCs w:val="28"/>
        </w:rPr>
        <w:t xml:space="preserve"> от 16 декабря 2021 года № 39 «Об утверждении перечней главных администраторов доходов и источников финансирования дефицита бюджета </w:t>
      </w:r>
      <w:r w:rsidRPr="00432ACB">
        <w:rPr>
          <w:rFonts w:ascii="Times New Roman" w:hAnsi="Times New Roman"/>
          <w:spacing w:val="-5"/>
          <w:sz w:val="28"/>
          <w:szCs w:val="28"/>
        </w:rPr>
        <w:t xml:space="preserve">Сельского поселения </w:t>
      </w:r>
      <w:proofErr w:type="spellStart"/>
      <w:r w:rsidRPr="00432ACB">
        <w:rPr>
          <w:rFonts w:ascii="Times New Roman" w:hAnsi="Times New Roman"/>
          <w:spacing w:val="-5"/>
          <w:sz w:val="28"/>
          <w:szCs w:val="28"/>
        </w:rPr>
        <w:t>Таналыкский</w:t>
      </w:r>
      <w:proofErr w:type="spellEnd"/>
      <w:r w:rsidRPr="00432ACB">
        <w:rPr>
          <w:rFonts w:ascii="Times New Roman" w:hAnsi="Times New Roman"/>
          <w:spacing w:val="-5"/>
          <w:sz w:val="28"/>
          <w:szCs w:val="28"/>
        </w:rPr>
        <w:t xml:space="preserve"> сельсовет муниципального района </w:t>
      </w:r>
      <w:proofErr w:type="spellStart"/>
      <w:r w:rsidRPr="00432ACB">
        <w:rPr>
          <w:rFonts w:ascii="Times New Roman" w:hAnsi="Times New Roman"/>
          <w:spacing w:val="-5"/>
          <w:sz w:val="28"/>
          <w:szCs w:val="28"/>
        </w:rPr>
        <w:t>Хайбуллинский</w:t>
      </w:r>
      <w:proofErr w:type="spellEnd"/>
      <w:r w:rsidRPr="00432ACB">
        <w:rPr>
          <w:rFonts w:ascii="Times New Roman" w:hAnsi="Times New Roman"/>
          <w:spacing w:val="-5"/>
          <w:sz w:val="28"/>
          <w:szCs w:val="28"/>
        </w:rPr>
        <w:t xml:space="preserve"> район Республики Башкортостан»</w:t>
      </w:r>
    </w:p>
    <w:p w:rsidR="00432ACB" w:rsidRPr="00432ACB" w:rsidRDefault="00432ACB" w:rsidP="00432ACB">
      <w:pPr>
        <w:pStyle w:val="3"/>
        <w:jc w:val="both"/>
        <w:rPr>
          <w:rFonts w:ascii="Times New Roman" w:hAnsi="Times New Roman"/>
          <w:sz w:val="28"/>
          <w:szCs w:val="28"/>
        </w:rPr>
      </w:pPr>
    </w:p>
    <w:p w:rsidR="00432ACB" w:rsidRPr="00432ACB" w:rsidRDefault="00432ACB" w:rsidP="00432ACB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32ACB">
        <w:rPr>
          <w:rFonts w:ascii="Times New Roman" w:hAnsi="Times New Roman"/>
          <w:sz w:val="28"/>
          <w:szCs w:val="28"/>
        </w:rPr>
        <w:t>В соответствии с пунктом 3.2 статьи 160.1 Бюджетного кодекса Российской Федерации,  ПОСТАНОВЛЯЮ:</w:t>
      </w:r>
    </w:p>
    <w:p w:rsidR="00432ACB" w:rsidRPr="00432ACB" w:rsidRDefault="00432ACB" w:rsidP="00432ACB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</w:t>
      </w:r>
      <w:r w:rsidRPr="00432ACB">
        <w:rPr>
          <w:rFonts w:ascii="Times New Roman" w:hAnsi="Times New Roman"/>
          <w:sz w:val="28"/>
          <w:szCs w:val="28"/>
        </w:rPr>
        <w:t xml:space="preserve">Утвердить прилагаемые изменения, вносимые в Перечень главных администраторов доходов бюджета Сельского поселения </w:t>
      </w:r>
      <w:proofErr w:type="spellStart"/>
      <w:r w:rsidRPr="00432ACB"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432AC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432ACB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432ACB">
        <w:rPr>
          <w:rFonts w:ascii="Times New Roman" w:hAnsi="Times New Roman"/>
          <w:sz w:val="28"/>
          <w:szCs w:val="28"/>
        </w:rPr>
        <w:t xml:space="preserve"> район Республики Башкортостан, </w:t>
      </w:r>
      <w:proofErr w:type="gramStart"/>
      <w:r w:rsidRPr="00432ACB">
        <w:rPr>
          <w:rFonts w:ascii="Times New Roman" w:hAnsi="Times New Roman"/>
          <w:sz w:val="28"/>
          <w:szCs w:val="28"/>
        </w:rPr>
        <w:t>утвержденное</w:t>
      </w:r>
      <w:proofErr w:type="gramEnd"/>
      <w:r w:rsidRPr="00432ACB">
        <w:rPr>
          <w:rFonts w:ascii="Times New Roman" w:hAnsi="Times New Roman"/>
          <w:sz w:val="28"/>
          <w:szCs w:val="28"/>
        </w:rPr>
        <w:t xml:space="preserve"> постановлением Администрации  Сельского поселения </w:t>
      </w:r>
      <w:proofErr w:type="spellStart"/>
      <w:r w:rsidRPr="00432ACB"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432AC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432ACB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432ACB">
        <w:rPr>
          <w:rFonts w:ascii="Times New Roman" w:hAnsi="Times New Roman"/>
          <w:sz w:val="28"/>
          <w:szCs w:val="28"/>
        </w:rPr>
        <w:t xml:space="preserve"> район Республики Башкортостан от 16 декабря 2021 года № 39.</w:t>
      </w:r>
    </w:p>
    <w:p w:rsidR="00432ACB" w:rsidRPr="00432ACB" w:rsidRDefault="00432ACB" w:rsidP="00432ACB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</w:t>
      </w:r>
      <w:proofErr w:type="gramStart"/>
      <w:r w:rsidRPr="00432AC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32ACB">
        <w:rPr>
          <w:rFonts w:ascii="Times New Roman" w:hAnsi="Times New Roman"/>
          <w:sz w:val="28"/>
          <w:szCs w:val="28"/>
        </w:rPr>
        <w:t xml:space="preserve"> исполнением настоящего постановления о</w:t>
      </w:r>
      <w:r w:rsidRPr="00432ACB">
        <w:rPr>
          <w:rFonts w:ascii="Times New Roman" w:hAnsi="Times New Roman"/>
          <w:sz w:val="28"/>
          <w:szCs w:val="28"/>
        </w:rPr>
        <w:t>с</w:t>
      </w:r>
      <w:r w:rsidRPr="00432ACB">
        <w:rPr>
          <w:rFonts w:ascii="Times New Roman" w:hAnsi="Times New Roman"/>
          <w:sz w:val="28"/>
          <w:szCs w:val="28"/>
        </w:rPr>
        <w:t>тавляю за собой.</w:t>
      </w:r>
    </w:p>
    <w:p w:rsidR="00432ACB" w:rsidRPr="00432ACB" w:rsidRDefault="00432ACB" w:rsidP="00432ACB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</w:t>
      </w:r>
      <w:r w:rsidRPr="00432ACB">
        <w:rPr>
          <w:rFonts w:ascii="Times New Roman" w:hAnsi="Times New Roman"/>
          <w:sz w:val="28"/>
          <w:szCs w:val="28"/>
        </w:rPr>
        <w:t>Настоящее постановление действует по 31 декабря 2022 года.</w:t>
      </w:r>
    </w:p>
    <w:p w:rsidR="00432ACB" w:rsidRPr="00432ACB" w:rsidRDefault="00432ACB" w:rsidP="00432ACB">
      <w:pPr>
        <w:pStyle w:val="3"/>
        <w:jc w:val="both"/>
        <w:rPr>
          <w:rFonts w:ascii="Times New Roman" w:hAnsi="Times New Roman"/>
          <w:sz w:val="28"/>
          <w:szCs w:val="28"/>
        </w:rPr>
      </w:pPr>
    </w:p>
    <w:p w:rsidR="00432ACB" w:rsidRPr="00432ACB" w:rsidRDefault="00432ACB" w:rsidP="00432ACB">
      <w:pPr>
        <w:pStyle w:val="3"/>
        <w:jc w:val="both"/>
        <w:rPr>
          <w:rFonts w:ascii="Times New Roman" w:hAnsi="Times New Roman"/>
          <w:sz w:val="28"/>
          <w:szCs w:val="28"/>
        </w:rPr>
      </w:pPr>
    </w:p>
    <w:p w:rsidR="00432ACB" w:rsidRPr="00432ACB" w:rsidRDefault="00432ACB" w:rsidP="00432ACB">
      <w:pPr>
        <w:pStyle w:val="3"/>
        <w:jc w:val="both"/>
        <w:rPr>
          <w:rFonts w:ascii="Times New Roman" w:hAnsi="Times New Roman"/>
          <w:spacing w:val="-7"/>
          <w:sz w:val="28"/>
          <w:szCs w:val="28"/>
        </w:rPr>
      </w:pPr>
      <w:r w:rsidRPr="00432ACB">
        <w:rPr>
          <w:rFonts w:ascii="Times New Roman" w:hAnsi="Times New Roman"/>
          <w:spacing w:val="-7"/>
          <w:sz w:val="28"/>
          <w:szCs w:val="28"/>
        </w:rPr>
        <w:t>Глава сельского поселения                                   И.К.Сулейманов</w:t>
      </w:r>
    </w:p>
    <w:p w:rsidR="00432ACB" w:rsidRDefault="00432ACB" w:rsidP="00432ACB">
      <w:pPr>
        <w:ind w:left="5664"/>
        <w:rPr>
          <w:sz w:val="27"/>
          <w:szCs w:val="27"/>
        </w:rPr>
      </w:pPr>
    </w:p>
    <w:p w:rsidR="00432ACB" w:rsidRDefault="00432ACB" w:rsidP="00432ACB">
      <w:pPr>
        <w:ind w:left="5664"/>
        <w:rPr>
          <w:sz w:val="27"/>
          <w:szCs w:val="27"/>
        </w:rPr>
      </w:pPr>
    </w:p>
    <w:p w:rsidR="00432ACB" w:rsidRDefault="00432ACB" w:rsidP="00432ACB">
      <w:pPr>
        <w:rPr>
          <w:sz w:val="27"/>
          <w:szCs w:val="27"/>
        </w:rPr>
      </w:pPr>
    </w:p>
    <w:p w:rsidR="00432ACB" w:rsidRDefault="00432ACB" w:rsidP="00432ACB">
      <w:pPr>
        <w:rPr>
          <w:sz w:val="27"/>
          <w:szCs w:val="27"/>
        </w:rPr>
      </w:pPr>
    </w:p>
    <w:p w:rsidR="00432ACB" w:rsidRDefault="00432ACB" w:rsidP="00432ACB">
      <w:pPr>
        <w:ind w:left="5664"/>
        <w:rPr>
          <w:sz w:val="27"/>
          <w:szCs w:val="27"/>
        </w:rPr>
      </w:pPr>
    </w:p>
    <w:p w:rsidR="00432ACB" w:rsidRDefault="00432ACB" w:rsidP="00432ACB">
      <w:pPr>
        <w:ind w:left="5664"/>
        <w:rPr>
          <w:sz w:val="27"/>
          <w:szCs w:val="27"/>
        </w:rPr>
      </w:pPr>
    </w:p>
    <w:p w:rsidR="00432ACB" w:rsidRDefault="00432ACB" w:rsidP="00432ACB">
      <w:pPr>
        <w:ind w:left="5664"/>
        <w:rPr>
          <w:sz w:val="27"/>
          <w:szCs w:val="27"/>
        </w:rPr>
      </w:pPr>
    </w:p>
    <w:p w:rsidR="00432ACB" w:rsidRDefault="00432ACB" w:rsidP="00432ACB">
      <w:pPr>
        <w:ind w:left="5664"/>
        <w:rPr>
          <w:sz w:val="27"/>
          <w:szCs w:val="27"/>
        </w:rPr>
      </w:pPr>
    </w:p>
    <w:p w:rsidR="00432ACB" w:rsidRPr="003D2CC6" w:rsidRDefault="00432ACB" w:rsidP="00432ACB">
      <w:pPr>
        <w:pStyle w:val="3"/>
        <w:jc w:val="right"/>
      </w:pPr>
      <w:r w:rsidRPr="003D2CC6">
        <w:t>Утверждены</w:t>
      </w:r>
    </w:p>
    <w:p w:rsidR="00432ACB" w:rsidRPr="003D2CC6" w:rsidRDefault="00432ACB" w:rsidP="00432ACB">
      <w:pPr>
        <w:pStyle w:val="3"/>
        <w:jc w:val="right"/>
      </w:pPr>
      <w:r w:rsidRPr="003D2CC6">
        <w:t>Постановлением Администрации</w:t>
      </w:r>
    </w:p>
    <w:p w:rsidR="00432ACB" w:rsidRPr="003D2CC6" w:rsidRDefault="00432ACB" w:rsidP="00432ACB">
      <w:pPr>
        <w:pStyle w:val="3"/>
        <w:jc w:val="right"/>
      </w:pPr>
      <w:r w:rsidRPr="003D2CC6">
        <w:t xml:space="preserve">сельского поселения </w:t>
      </w:r>
      <w:proofErr w:type="spellStart"/>
      <w:r>
        <w:t>Таналыкский</w:t>
      </w:r>
      <w:proofErr w:type="spellEnd"/>
    </w:p>
    <w:p w:rsidR="00432ACB" w:rsidRDefault="00432ACB" w:rsidP="00432ACB">
      <w:pPr>
        <w:pStyle w:val="3"/>
        <w:jc w:val="right"/>
      </w:pPr>
      <w:r w:rsidRPr="003D2CC6">
        <w:t xml:space="preserve">сельсовет муниципального района </w:t>
      </w:r>
      <w:proofErr w:type="spellStart"/>
      <w:r w:rsidRPr="003D2CC6">
        <w:t>Хайбуллинский</w:t>
      </w:r>
      <w:proofErr w:type="spellEnd"/>
      <w:r w:rsidRPr="003D2CC6">
        <w:t xml:space="preserve"> </w:t>
      </w:r>
    </w:p>
    <w:p w:rsidR="00432ACB" w:rsidRPr="003D2CC6" w:rsidRDefault="00432ACB" w:rsidP="00432ACB">
      <w:pPr>
        <w:pStyle w:val="3"/>
        <w:jc w:val="right"/>
      </w:pPr>
      <w:r w:rsidRPr="003D2CC6">
        <w:t xml:space="preserve">район Республики Башкортостан </w:t>
      </w:r>
    </w:p>
    <w:p w:rsidR="00432ACB" w:rsidRPr="003D2CC6" w:rsidRDefault="00432ACB" w:rsidP="00432ACB">
      <w:pPr>
        <w:pStyle w:val="3"/>
        <w:jc w:val="right"/>
      </w:pPr>
      <w:r w:rsidRPr="003D2CC6">
        <w:t xml:space="preserve">от  </w:t>
      </w:r>
      <w:r>
        <w:t>31 мая 2022</w:t>
      </w:r>
      <w:r w:rsidRPr="003D2CC6">
        <w:t xml:space="preserve"> г. № </w:t>
      </w:r>
      <w:r>
        <w:t>30</w:t>
      </w:r>
    </w:p>
    <w:p w:rsidR="00432ACB" w:rsidRPr="0006323B" w:rsidRDefault="00432ACB" w:rsidP="00432ACB">
      <w:pPr>
        <w:tabs>
          <w:tab w:val="left" w:pos="5103"/>
        </w:tabs>
        <w:ind w:left="5664"/>
      </w:pPr>
    </w:p>
    <w:p w:rsidR="00432ACB" w:rsidRPr="00041071" w:rsidRDefault="00432ACB" w:rsidP="00432ACB">
      <w:pPr>
        <w:jc w:val="right"/>
      </w:pPr>
      <w:r w:rsidRPr="00041071">
        <w:rPr>
          <w:i/>
          <w:sz w:val="28"/>
          <w:szCs w:val="28"/>
        </w:rPr>
        <w:t xml:space="preserve">                                                    </w:t>
      </w:r>
    </w:p>
    <w:p w:rsidR="00432ACB" w:rsidRPr="00432ACB" w:rsidRDefault="00432ACB" w:rsidP="00432ACB">
      <w:pPr>
        <w:tabs>
          <w:tab w:val="left" w:pos="709"/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32ACB">
        <w:rPr>
          <w:rFonts w:ascii="Times New Roman" w:hAnsi="Times New Roman" w:cs="Times New Roman"/>
          <w:sz w:val="28"/>
          <w:szCs w:val="28"/>
        </w:rPr>
        <w:t>ИЗМЕНЕНИЯ,</w:t>
      </w:r>
    </w:p>
    <w:p w:rsidR="00432ACB" w:rsidRPr="00432ACB" w:rsidRDefault="00432ACB" w:rsidP="00432ACB">
      <w:pPr>
        <w:jc w:val="center"/>
        <w:rPr>
          <w:rFonts w:ascii="Times New Roman" w:hAnsi="Times New Roman" w:cs="Times New Roman"/>
          <w:sz w:val="28"/>
          <w:szCs w:val="28"/>
        </w:rPr>
      </w:pPr>
      <w:r w:rsidRPr="00432ACB">
        <w:rPr>
          <w:rFonts w:ascii="Times New Roman" w:hAnsi="Times New Roman" w:cs="Times New Roman"/>
          <w:sz w:val="28"/>
          <w:szCs w:val="28"/>
        </w:rPr>
        <w:t xml:space="preserve">вносимые в Перечень главных администраторов доходов бюджета сельского поселения </w:t>
      </w:r>
      <w:proofErr w:type="spellStart"/>
      <w:r w:rsidRPr="00432ACB"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 w:rsidRPr="00432AC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32ACB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432A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32ACB" w:rsidRPr="00432ACB" w:rsidRDefault="00432ACB" w:rsidP="00432A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ACB" w:rsidRPr="00432ACB" w:rsidRDefault="00432ACB" w:rsidP="00432AC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ACB">
        <w:rPr>
          <w:rFonts w:ascii="Times New Roman" w:hAnsi="Times New Roman" w:cs="Times New Roman"/>
          <w:sz w:val="28"/>
          <w:szCs w:val="28"/>
        </w:rPr>
        <w:t>дополнить строками следующего содержания:</w:t>
      </w:r>
    </w:p>
    <w:p w:rsidR="00432ACB" w:rsidRPr="00432ACB" w:rsidRDefault="00432ACB" w:rsidP="00432AC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1276"/>
        <w:gridCol w:w="2977"/>
        <w:gridCol w:w="5386"/>
      </w:tblGrid>
      <w:tr w:rsidR="00432ACB" w:rsidRPr="00432ACB" w:rsidTr="0033601F">
        <w:trPr>
          <w:cantSplit/>
          <w:trHeight w:val="68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32ACB" w:rsidRPr="00432ACB" w:rsidRDefault="00432ACB" w:rsidP="00336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ACB"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2ACB" w:rsidRPr="00432ACB" w:rsidRDefault="00432ACB" w:rsidP="0033601F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A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главного администратора доходов бюджета/ </w:t>
            </w:r>
            <w:r w:rsidRPr="00432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кода вида (подвида) доходов                            </w:t>
            </w:r>
          </w:p>
        </w:tc>
      </w:tr>
      <w:tr w:rsidR="00432ACB" w:rsidRPr="00432ACB" w:rsidTr="0033601F">
        <w:trPr>
          <w:cantSplit/>
          <w:trHeight w:val="9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CB" w:rsidRPr="00432ACB" w:rsidRDefault="00432ACB" w:rsidP="00336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ACB">
              <w:rPr>
                <w:rFonts w:ascii="Times New Roman" w:hAnsi="Times New Roman" w:cs="Times New Roman"/>
                <w:sz w:val="28"/>
                <w:szCs w:val="28"/>
              </w:rPr>
              <w:t>Главного администратора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2ACB" w:rsidRPr="00432ACB" w:rsidRDefault="00432ACB" w:rsidP="00336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ACB">
              <w:rPr>
                <w:rFonts w:ascii="Times New Roman" w:hAnsi="Times New Roman" w:cs="Times New Roman"/>
                <w:sz w:val="28"/>
                <w:szCs w:val="28"/>
              </w:rPr>
              <w:t xml:space="preserve">вида (подвида) доходов бюджета </w:t>
            </w: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2ACB" w:rsidRPr="00432ACB" w:rsidRDefault="00432ACB" w:rsidP="00336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ACB" w:rsidRPr="00432ACB" w:rsidTr="0033601F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B" w:rsidRPr="00432ACB" w:rsidRDefault="00432ACB" w:rsidP="0033601F">
            <w:pPr>
              <w:tabs>
                <w:tab w:val="left" w:pos="0"/>
              </w:tabs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A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ACB" w:rsidRPr="00432ACB" w:rsidRDefault="00432ACB" w:rsidP="0033601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A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ACB" w:rsidRPr="00432ACB" w:rsidRDefault="00432ACB" w:rsidP="0033601F">
            <w:pPr>
              <w:ind w:right="25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A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432ACB" w:rsidRPr="00432ACB" w:rsidTr="0033601F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B" w:rsidRPr="00432ACB" w:rsidRDefault="00432ACB" w:rsidP="0033601F">
            <w:pPr>
              <w:tabs>
                <w:tab w:val="left" w:pos="0"/>
              </w:tabs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ACB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ACB" w:rsidRPr="00432ACB" w:rsidRDefault="00432ACB" w:rsidP="003360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AC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432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2AC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17</w:t>
            </w:r>
            <w:r w:rsidRPr="00432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2AC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15030</w:t>
            </w:r>
            <w:r w:rsidRPr="00432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10 1002 150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ACB" w:rsidRPr="00432ACB" w:rsidRDefault="00432ACB" w:rsidP="0033601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ACB">
              <w:rPr>
                <w:rFonts w:ascii="Times New Roman" w:hAnsi="Times New Roman" w:cs="Times New Roman"/>
                <w:sz w:val="28"/>
                <w:szCs w:val="28"/>
              </w:rPr>
              <w:t>Инициативные платежи, зачисляемые в бюджеты сельских поселений (от физических лиц</w:t>
            </w:r>
            <w:r w:rsidRPr="00432AC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432ACB">
              <w:rPr>
                <w:rFonts w:ascii="Times New Roman" w:hAnsi="Times New Roman" w:cs="Times New Roman"/>
                <w:sz w:val="28"/>
                <w:szCs w:val="28"/>
              </w:rPr>
              <w:t>при реализации проектов развития общественной инфраструктуры, основанных на местных инициативах, на приобретение колесного трактора для благоустройства сельского поселения)</w:t>
            </w:r>
          </w:p>
        </w:tc>
      </w:tr>
      <w:tr w:rsidR="00432ACB" w:rsidRPr="00432ACB" w:rsidTr="0033601F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B" w:rsidRPr="00432ACB" w:rsidRDefault="00432ACB" w:rsidP="0033601F">
            <w:pPr>
              <w:tabs>
                <w:tab w:val="left" w:pos="0"/>
              </w:tabs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A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ACB" w:rsidRPr="00432ACB" w:rsidRDefault="00432ACB" w:rsidP="003360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AC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432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2AC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17</w:t>
            </w:r>
            <w:r w:rsidRPr="00432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2AC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15030</w:t>
            </w:r>
            <w:r w:rsidRPr="00432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10 2002 150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ACB" w:rsidRPr="00432ACB" w:rsidRDefault="00432ACB" w:rsidP="0033601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ACB">
              <w:rPr>
                <w:rFonts w:ascii="Times New Roman" w:hAnsi="Times New Roman" w:cs="Times New Roman"/>
                <w:sz w:val="28"/>
                <w:szCs w:val="28"/>
              </w:rPr>
              <w:t>Инициативные платежи, зачисляемые в бюджеты сельских поселений (от индивидуальных предпринимателей, юридических лиц  при реализации проектов развития общественной инфраструктуры, основанных на местных инициативах, на приобретение колесного трактора для благоустройства сельского поселения)</w:t>
            </w:r>
          </w:p>
        </w:tc>
      </w:tr>
    </w:tbl>
    <w:p w:rsidR="00432ACB" w:rsidRPr="00432ACB" w:rsidRDefault="00432ACB" w:rsidP="00432ACB">
      <w:pPr>
        <w:tabs>
          <w:tab w:val="left" w:pos="102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32ACB" w:rsidRPr="00432ACB" w:rsidRDefault="00432ACB" w:rsidP="00432ACB">
      <w:pPr>
        <w:ind w:left="4692" w:firstLine="708"/>
        <w:rPr>
          <w:rFonts w:ascii="Times New Roman" w:hAnsi="Times New Roman" w:cs="Times New Roman"/>
          <w:sz w:val="28"/>
          <w:szCs w:val="28"/>
        </w:rPr>
      </w:pPr>
    </w:p>
    <w:p w:rsidR="00432ACB" w:rsidRPr="00432ACB" w:rsidRDefault="00432ACB" w:rsidP="00432ACB">
      <w:pPr>
        <w:ind w:left="4692" w:firstLine="708"/>
        <w:rPr>
          <w:rFonts w:ascii="Times New Roman" w:hAnsi="Times New Roman" w:cs="Times New Roman"/>
          <w:sz w:val="28"/>
          <w:szCs w:val="28"/>
        </w:rPr>
      </w:pPr>
    </w:p>
    <w:p w:rsidR="00432ACB" w:rsidRPr="00B3323A" w:rsidRDefault="00432ACB" w:rsidP="00432ACB">
      <w:pPr>
        <w:jc w:val="center"/>
      </w:pPr>
    </w:p>
    <w:p w:rsidR="00432ACB" w:rsidRDefault="00432ACB" w:rsidP="00432ACB">
      <w:pPr>
        <w:tabs>
          <w:tab w:val="left" w:pos="1410"/>
        </w:tabs>
        <w:rPr>
          <w:sz w:val="26"/>
          <w:szCs w:val="26"/>
        </w:rPr>
      </w:pPr>
    </w:p>
    <w:p w:rsidR="00432ACB" w:rsidRDefault="00432ACB" w:rsidP="00432ACB">
      <w:pPr>
        <w:tabs>
          <w:tab w:val="left" w:pos="1410"/>
        </w:tabs>
        <w:rPr>
          <w:sz w:val="26"/>
          <w:szCs w:val="26"/>
        </w:rPr>
      </w:pPr>
    </w:p>
    <w:p w:rsidR="00432ACB" w:rsidRDefault="00432ACB" w:rsidP="00432ACB">
      <w:pPr>
        <w:tabs>
          <w:tab w:val="left" w:pos="1410"/>
        </w:tabs>
        <w:rPr>
          <w:sz w:val="26"/>
          <w:szCs w:val="26"/>
        </w:rPr>
      </w:pPr>
    </w:p>
    <w:p w:rsidR="00432ACB" w:rsidRDefault="00432ACB" w:rsidP="00432ACB">
      <w:pPr>
        <w:tabs>
          <w:tab w:val="left" w:pos="1410"/>
        </w:tabs>
        <w:rPr>
          <w:sz w:val="26"/>
          <w:szCs w:val="26"/>
        </w:rPr>
      </w:pPr>
    </w:p>
    <w:p w:rsidR="00EA43CE" w:rsidRDefault="00EA43CE"/>
    <w:sectPr w:rsidR="00EA4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03FCF"/>
    <w:multiLevelType w:val="hybridMultilevel"/>
    <w:tmpl w:val="E6EEBBF2"/>
    <w:lvl w:ilvl="0" w:tplc="7B38B662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A3A399D"/>
    <w:multiLevelType w:val="hybridMultilevel"/>
    <w:tmpl w:val="9A7C1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432ACB"/>
    <w:rsid w:val="00432ACB"/>
    <w:rsid w:val="00EA4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32A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7"/>
      <w:szCs w:val="27"/>
    </w:rPr>
  </w:style>
  <w:style w:type="paragraph" w:styleId="a3">
    <w:name w:val="Body Text"/>
    <w:aliases w:val=" Знак1 Знак,Знак1 Знак"/>
    <w:basedOn w:val="a"/>
    <w:link w:val="a4"/>
    <w:rsid w:val="00432A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aliases w:val=" Знак1 Знак Знак,Знак1 Знак Знак"/>
    <w:basedOn w:val="a0"/>
    <w:link w:val="a3"/>
    <w:rsid w:val="00432AC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aliases w:val="ПФ-таб.текст"/>
    <w:link w:val="a6"/>
    <w:uiPriority w:val="99"/>
    <w:qFormat/>
    <w:rsid w:val="00432AC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ПФ-таб.текст Знак"/>
    <w:link w:val="a5"/>
    <w:uiPriority w:val="99"/>
    <w:rsid w:val="00432ACB"/>
    <w:rPr>
      <w:rFonts w:ascii="Calibri" w:eastAsia="Times New Roman" w:hAnsi="Calibri" w:cs="Times New Roman"/>
    </w:rPr>
  </w:style>
  <w:style w:type="paragraph" w:customStyle="1" w:styleId="3">
    <w:name w:val="Без интервала3"/>
    <w:rsid w:val="00432AC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432ACB"/>
    <w:rPr>
      <w:rFonts w:ascii="Arial" w:eastAsia="Times New Roman" w:hAnsi="Arial" w:cs="Times New Roman"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432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2A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2702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2022-06-03T10:48:00Z</dcterms:created>
  <dcterms:modified xsi:type="dcterms:W3CDTF">2022-06-03T10:50:00Z</dcterms:modified>
</cp:coreProperties>
</file>